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29" w:rsidRDefault="00284529" w:rsidP="00284529">
      <w:pPr>
        <w:outlineLvl w:val="0"/>
      </w:pPr>
      <w:r>
        <w:rPr>
          <w:b/>
          <w:bCs/>
        </w:rPr>
        <w:t>From:</w:t>
      </w:r>
      <w:r>
        <w:t xml:space="preserve"> Inicjatywa - Zmieniajmy Gminy na Lepsze - Dbajmy o środowisko - </w:t>
      </w:r>
      <w:proofErr w:type="spellStart"/>
      <w:r>
        <w:t>Elektromobilność</w:t>
      </w:r>
      <w:proofErr w:type="spellEnd"/>
      <w:r>
        <w:t xml:space="preserve"> &lt;</w:t>
      </w:r>
      <w:hyperlink r:id="rId4" w:history="1">
        <w:r>
          <w:rPr>
            <w:rStyle w:val="Hipercze"/>
          </w:rPr>
          <w:t>stacje-ladowania@samorzad.pl</w:t>
        </w:r>
      </w:hyperlink>
      <w:r>
        <w:t xml:space="preserve">&gt;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June</w:t>
      </w:r>
      <w:proofErr w:type="spellEnd"/>
      <w:r>
        <w:t xml:space="preserve"> 10, 2021 11:03 AM</w:t>
      </w:r>
      <w:r>
        <w:br/>
      </w:r>
      <w:r>
        <w:rPr>
          <w:b/>
          <w:bCs/>
        </w:rPr>
        <w:t>To:</w:t>
      </w:r>
      <w:r>
        <w:t xml:space="preserve"> </w:t>
      </w:r>
      <w:hyperlink r:id="rId5" w:history="1">
        <w:r>
          <w:rPr>
            <w:rStyle w:val="Hipercze"/>
          </w:rPr>
          <w:t>adresat.urzad@samorzad.pl</w:t>
        </w:r>
      </w:hyperlink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hyperlink r:id="rId6" w:history="1">
        <w:r>
          <w:rPr>
            <w:rStyle w:val="Hipercze"/>
          </w:rPr>
          <w:t>dwnik@nik.gov.pl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Oficjalny Wniosek na mocy art. 61 i 63 Konstytucji RP w związku z art. 241 Ustawy Kodeks Postępowania Administracyjnego (Dz. U. z 2020 r. poz. 256, 695)</w:t>
      </w:r>
    </w:p>
    <w:p w:rsidR="00284529" w:rsidRDefault="00284529" w:rsidP="00284529"/>
    <w:p w:rsidR="00284529" w:rsidRDefault="00284529" w:rsidP="00284529">
      <w:r>
        <w:t>Kierownik Jednostki Samorządu Terytorialnego (dalej JST)  - w rozumieniu art. 33 ust. 3 Ustawy o samorządzie gminnym   (</w:t>
      </w:r>
      <w:proofErr w:type="spellStart"/>
      <w:r>
        <w:t>t.j</w:t>
      </w:r>
      <w:proofErr w:type="spellEnd"/>
      <w:r>
        <w:t>. Dz. U. z 2020 r. poz. 713, 1378) </w:t>
      </w:r>
    </w:p>
    <w:p w:rsidR="00284529" w:rsidRDefault="00284529" w:rsidP="00284529">
      <w:r>
        <w:t> </w:t>
      </w:r>
    </w:p>
    <w:p w:rsidR="00284529" w:rsidRDefault="00284529" w:rsidP="00284529">
      <w:r>
        <w:t>Dane Podmiotu wnoszącego petycję/wniosek*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>
        <w:t>t.j</w:t>
      </w:r>
      <w:proofErr w:type="spellEnd"/>
      <w:r>
        <w:t>. Dz. U. z 2019 r. poz. 162, 1590)  oraz przepisów art. 4 ust. 5 Ustawy o petycjach ( tj. Dz.U. 2018 poz. 870)*  </w:t>
      </w:r>
    </w:p>
    <w:p w:rsidR="00284529" w:rsidRDefault="00284529" w:rsidP="00284529">
      <w:r>
        <w:rPr>
          <w:b/>
          <w:bCs/>
        </w:rPr>
        <w:t>Data dostarczenia  zgodna z dyspozycją art. 61 pkt. 2 Ustawy Kodeks Cywilny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>. Dz. U. z 2020 r. poz. 1740)  </w:t>
      </w:r>
    </w:p>
    <w:p w:rsidR="00284529" w:rsidRDefault="00284529" w:rsidP="00284529"/>
    <w:p w:rsidR="00284529" w:rsidRDefault="00284529" w:rsidP="00284529">
      <w: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:rsidR="00284529" w:rsidRDefault="00284529" w:rsidP="00284529"/>
    <w:p w:rsidR="00284529" w:rsidRDefault="00284529" w:rsidP="00284529">
      <w:r>
        <w:t xml:space="preserve">W razie wątpliwości co do trybu jaki należy zastosować do naszego pisma - wnosimy o bezwzględne zastosowanie dyspozycji </w:t>
      </w:r>
      <w:r>
        <w:rPr>
          <w:b/>
          <w:bCs/>
        </w:rPr>
        <w:t xml:space="preserve">art. 222 Ustawy z dnia 14 czerwca 1960 r. Kodeks postępowania administracyjnego ( 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>. Dz. U. z 2020 r. poz. 256, 695) </w:t>
      </w:r>
    </w:p>
    <w:p w:rsidR="00284529" w:rsidRDefault="00284529" w:rsidP="00284529"/>
    <w:p w:rsidR="00284529" w:rsidRDefault="00284529" w:rsidP="00284529">
      <w:r>
        <w:t>Preambuła Wniosku: </w:t>
      </w:r>
    </w:p>
    <w:p w:rsidR="00284529" w:rsidRDefault="00284529" w:rsidP="00284529">
      <w:r>
        <w:t>Art. 7 ust. 1  Ustawy z dnia 8 marca 1990 r. o samorządzie gminnym (Dz.U.2018.994 tj. z dnia 2018.05.24)  - nakazuje Wójtom/Burmistrzom/Prezydentom - w ramach zadań własnych - dbać o ochronę środowiska i utrzymanie czystości na terenie Gminy. Tymczasem jak wynika z naszych poprzednich akcji wnioskowania - ilość skarg mieszkańców na ten obszar wypełniania zadań publicznych - z roku na rok rośnie. </w:t>
      </w:r>
    </w:p>
    <w:p w:rsidR="00284529" w:rsidRDefault="00284529" w:rsidP="00284529">
      <w:r>
        <w:rPr>
          <w:b/>
          <w:bCs/>
        </w:rPr>
        <w:t>Jak wynika z odpowiedzi na nasze poprzednie akcje wnioskowania - park maszynowy w Gminach jest przestarzały z duża emisją wtórną pyłów PM 2,5 i PM10, etc. </w:t>
      </w:r>
    </w:p>
    <w:p w:rsidR="00284529" w:rsidRDefault="00284529" w:rsidP="00284529"/>
    <w:p w:rsidR="00284529" w:rsidRDefault="00284529" w:rsidP="00284529">
      <w:r>
        <w:t>W opinii Wnioskodawcy : </w:t>
      </w:r>
    </w:p>
    <w:p w:rsidR="00284529" w:rsidRDefault="00284529" w:rsidP="00284529">
      <w:r>
        <w:rPr>
          <w:b/>
          <w:bCs/>
        </w:rPr>
        <w:t>Ostatnie działania Sfer Rządowych - w skali macro - zmierzające do ograniczenia zanieczyszczenia środowiska - są bardzo ciekawe, efektywne i kompleksowe.</w:t>
      </w:r>
    </w:p>
    <w:p w:rsidR="00284529" w:rsidRDefault="00284529" w:rsidP="00284529"/>
    <w:p w:rsidR="00284529" w:rsidRDefault="00284529" w:rsidP="00284529">
      <w:r>
        <w:rPr>
          <w:b/>
          <w:bCs/>
        </w:rPr>
        <w:t>Z kolei w skali micro (Gminy/Miasta)  - w opinii wnioskodawcy - nie zawsze są w stanie sprostać oczekiwaniom mieszkańców w tej mierze. W miastach takich jak Kraków, czy Rybnik - sytuacja jest dramatyczna - o czym informują media oraz wszelkiego rodzaju zestawienia unijne.</w:t>
      </w:r>
      <w:r>
        <w:t> </w:t>
      </w:r>
    </w:p>
    <w:p w:rsidR="00284529" w:rsidRDefault="00284529" w:rsidP="00284529"/>
    <w:p w:rsidR="00284529" w:rsidRDefault="00284529" w:rsidP="00284529">
      <w:r>
        <w:t> </w:t>
      </w:r>
    </w:p>
    <w:p w:rsidR="00284529" w:rsidRDefault="00284529" w:rsidP="00284529">
      <w:r>
        <w:rPr>
          <w:b/>
          <w:bCs/>
        </w:rPr>
        <w:t xml:space="preserve">Ustawodawca stara się zmienić ten stan faktyczny - choćby poprzez  Ustawę z dnia 11 stycznia 2018 r. o </w:t>
      </w:r>
      <w:proofErr w:type="spellStart"/>
      <w:r>
        <w:rPr>
          <w:b/>
          <w:bCs/>
        </w:rPr>
        <w:t>elektromobilności</w:t>
      </w:r>
      <w:proofErr w:type="spellEnd"/>
      <w:r>
        <w:rPr>
          <w:b/>
          <w:bCs/>
        </w:rPr>
        <w:t xml:space="preserve"> i paliwach alternatywnych (Dz.U.2018.317 z 2018.02.07).</w:t>
      </w:r>
      <w:r>
        <w:t> </w:t>
      </w:r>
    </w:p>
    <w:p w:rsidR="00284529" w:rsidRDefault="00284529" w:rsidP="00284529">
      <w:r>
        <w:t>Dzięki przepisom przedmiotowej ustawy -  po upływie przewidzianego vacatio legis (oczywiście w zależności od kwantyfikacji wielkości gminy) - znacznie wzrośnie udział pojazdów elektrycznych oraz pojazdów napędzanych gazem ziemnym w ramach floty pojazdów wykorzystywanych przez Gminę/Miasto do realizacji zadań publicznych.</w:t>
      </w:r>
    </w:p>
    <w:p w:rsidR="00284529" w:rsidRDefault="00284529" w:rsidP="00284529">
      <w:r>
        <w:rPr>
          <w:b/>
          <w:bCs/>
        </w:rPr>
        <w:lastRenderedPageBreak/>
        <w:t xml:space="preserve">Wszędzie na świecie Decydenci podejmują również szereg działań np. systemowo wspierających użytkowanie pojazdów elektrycznych, budowy publicznych stacji ładowania aut elektrycznych,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 xml:space="preserve">   </w:t>
      </w:r>
    </w:p>
    <w:p w:rsidR="00284529" w:rsidRDefault="00284529" w:rsidP="00284529">
      <w:r>
        <w:t> </w:t>
      </w:r>
    </w:p>
    <w:p w:rsidR="00284529" w:rsidRDefault="00284529" w:rsidP="00284529">
      <w:r>
        <w:t xml:space="preserve">Dlatego troską każdego Obywatela oraz Podmiotu gospodarczego - zajmującego się ex </w:t>
      </w:r>
      <w:proofErr w:type="spellStart"/>
      <w:r>
        <w:t>professo</w:t>
      </w:r>
      <w:proofErr w:type="spellEnd"/>
      <w:r>
        <w:t xml:space="preserve"> rzeczoną problematyką powinno być promowanie ekologicznych rozwiązań w tym obszarze. </w:t>
      </w:r>
    </w:p>
    <w:p w:rsidR="00284529" w:rsidRDefault="00284529" w:rsidP="00284529">
      <w:r>
        <w:rPr>
          <w:b/>
          <w:bCs/>
        </w:rPr>
        <w:t>Natomiast na Decydentach ciąży obowiązek wybrania rozwiązań najbardziej efektywnych z punktu wydatkowania publicznych pieniędzy i zachowania zasad uczciwej konkurencji. </w:t>
      </w:r>
    </w:p>
    <w:p w:rsidR="00284529" w:rsidRDefault="00284529" w:rsidP="00284529">
      <w:r>
        <w:t> </w:t>
      </w:r>
    </w:p>
    <w:p w:rsidR="00284529" w:rsidRDefault="00284529" w:rsidP="00284529">
      <w:r>
        <w:t>Pro forma - pozwalamy sobie przytoczyć - wszystkim dobrze znany - odpowiedni zapis Konstytucji RP:</w:t>
      </w:r>
    </w:p>
    <w:p w:rsidR="00284529" w:rsidRDefault="00284529" w:rsidP="00284529">
      <w:r>
        <w:t>Art. 74. Ochrona środowiska jako obowiązek władz publicznych</w:t>
      </w:r>
    </w:p>
    <w:p w:rsidR="00284529" w:rsidRDefault="00284529" w:rsidP="00284529">
      <w:r>
        <w:t>1. Władze publiczne prowadzą politykę zapewniającą bezpieczeństwo ekologiczne współczesnemu i przyszłym pokoleniom.</w:t>
      </w:r>
    </w:p>
    <w:p w:rsidR="00284529" w:rsidRDefault="00284529" w:rsidP="00284529">
      <w:r>
        <w:t>2. Ochrona środowiska jest obowiązkiem władz publicznych.</w:t>
      </w:r>
    </w:p>
    <w:p w:rsidR="00284529" w:rsidRDefault="00284529" w:rsidP="00284529">
      <w:r>
        <w:t>3. Każdy ma prawo do informacji o stanie i ochronie środowiska.</w:t>
      </w:r>
    </w:p>
    <w:p w:rsidR="00284529" w:rsidRDefault="00284529" w:rsidP="00284529">
      <w:r>
        <w:t>4. Władze publiczne wspierają działania obywateli na rzecz ochrony i poprawy stanu środowiska.</w:t>
      </w:r>
    </w:p>
    <w:p w:rsidR="00284529" w:rsidRDefault="00284529" w:rsidP="00284529">
      <w:r>
        <w:t> </w:t>
      </w:r>
    </w:p>
    <w:p w:rsidR="00284529" w:rsidRDefault="00284529" w:rsidP="00284529">
      <w:r>
        <w:t> </w:t>
      </w:r>
    </w:p>
    <w:p w:rsidR="00284529" w:rsidRDefault="00284529" w:rsidP="00284529"/>
    <w:p w:rsidR="00284529" w:rsidRDefault="00284529" w:rsidP="00284529">
      <w:r>
        <w:t xml:space="preserve">Biorąc pod uwagę powyższe, oraz uzasadniony społecznie - interes pro </w:t>
      </w:r>
      <w:proofErr w:type="spellStart"/>
      <w:r>
        <w:t>publico</w:t>
      </w:r>
      <w:proofErr w:type="spellEnd"/>
      <w:r>
        <w:t xml:space="preserve"> bono, wnosimy: </w:t>
      </w:r>
    </w:p>
    <w:p w:rsidR="00284529" w:rsidRDefault="00284529" w:rsidP="00284529"/>
    <w:p w:rsidR="00284529" w:rsidRDefault="00284529" w:rsidP="00284529">
      <w:r>
        <w:t>Osnowa Wniosku: </w:t>
      </w:r>
    </w:p>
    <w:p w:rsidR="00284529" w:rsidRDefault="00284529" w:rsidP="00284529">
      <w:r>
        <w:t>§1) Na mocy art. 61 Konstytucji RP, w trybie art. 6 ust. 1 pkt. 1 lit c oraz art. 6 ust. 1 pkt. 2 lit. c Ustawy z dnia 6 września o dostępie do informacji publicznej (</w:t>
      </w:r>
      <w:proofErr w:type="spellStart"/>
      <w:r>
        <w:t>t.j</w:t>
      </w:r>
      <w:proofErr w:type="spellEnd"/>
      <w:r>
        <w:t xml:space="preserve">. Dz. U. z 2020 r.)   - wnosimy o udzielnie informacji publicznej w przedmiocie - </w:t>
      </w:r>
      <w:r>
        <w:rPr>
          <w:b/>
          <w:bCs/>
        </w:rPr>
        <w:t xml:space="preserve">gdzie w stronie Internetowej lub w BIP - Gmina opublikowała PROJEKT  założeń do planu zaopatrzenia w ciepło, energię elektryczną i paliwa gazowe - w rozumieniu  art. 19 ust. Ustawy z dnia 10 kwietnia 1997 r. Prawo energetyczne (Dz.U.2017.220 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>. z 2017.02.06)</w:t>
      </w:r>
    </w:p>
    <w:p w:rsidR="00284529" w:rsidRDefault="00284529" w:rsidP="00284529"/>
    <w:p w:rsidR="00284529" w:rsidRDefault="00284529" w:rsidP="00284529">
      <w:r>
        <w:t>§1.2) Na mocy art. 61 Konstytucji RP, w trybie art. 6 ust. 1 pkt. 1 lit c oraz art. 6 ust. 1 pkt. 2 lit. c Ustawy z dnia 6 września o dostępie do informacji publicznej (</w:t>
      </w:r>
      <w:proofErr w:type="spellStart"/>
      <w:r>
        <w:t>t.j</w:t>
      </w:r>
      <w:proofErr w:type="spellEnd"/>
      <w:r>
        <w:t>. Dz. U. z 2020 r.)</w:t>
      </w:r>
      <w:r>
        <w:rPr>
          <w:b/>
          <w:bCs/>
        </w:rPr>
        <w:t xml:space="preserve"> gdzie (jakie medium np. BIP, tablica ogłoszeń,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 xml:space="preserve">) Gmina opublikowała informację o stosowanych środkach poprawy efektywności energetycznej - zgodnie z obowiązkiem określonym w art. 6 ust. 3  Ustawy z dnia 15 kwietnia 2011 r. o efektywności energetycznej ( 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>. Dz. U. z 2021 r) ?   </w:t>
      </w:r>
    </w:p>
    <w:p w:rsidR="00284529" w:rsidRDefault="00284529" w:rsidP="00284529">
      <w:r>
        <w:t> </w:t>
      </w:r>
    </w:p>
    <w:p w:rsidR="00284529" w:rsidRDefault="00284529" w:rsidP="00284529">
      <w:r>
        <w:t>§1.3) Na mocy wzmiankowanych powyżej przepisów, art. 61 Konstytucji RP, w trybie art. 6 ust. 1 pkt 2 lit. d i pkt. 3   wzmiankowanej Ustawy o dostępie do informacji publicznej (</w:t>
      </w:r>
      <w:proofErr w:type="spellStart"/>
      <w:r>
        <w:t>t.j</w:t>
      </w:r>
      <w:proofErr w:type="spellEnd"/>
      <w:r>
        <w:t xml:space="preserve">. Dz. U. z 2020 r. poz. 2176) </w:t>
      </w:r>
      <w:r>
        <w:rPr>
          <w:b/>
          <w:bCs/>
        </w:rPr>
        <w:t xml:space="preserve">wnosimy o podanie danych kontaktowych Urzędnika, który w zakresie powierzonych mu zadań i wykonywanych kompetencji nadzoruje sprawy związane z wdrażaniem dyspozycji Ustawy z dnia 11 stycznia 2018 r. o </w:t>
      </w:r>
      <w:proofErr w:type="spellStart"/>
      <w:r>
        <w:rPr>
          <w:b/>
          <w:bCs/>
        </w:rPr>
        <w:t>elektromobilności</w:t>
      </w:r>
      <w:proofErr w:type="spellEnd"/>
      <w:r>
        <w:rPr>
          <w:b/>
          <w:bCs/>
        </w:rPr>
        <w:t xml:space="preserve"> i paliwach alternatywnych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>. Dz. U. z 2021 r. poz. 110). (Imię i nazwisko, adres do korespondencji e-mail, tel. i stanowisko służbowe Urzędnika) </w:t>
      </w:r>
    </w:p>
    <w:p w:rsidR="00284529" w:rsidRDefault="00284529" w:rsidP="00284529">
      <w:r>
        <w:t>Notabene, jak wszystkim wiadomo - niektóre gminy, zgodnie z kwantyfikacją kryterium ilości mieszkańców - wyłączone są z wykonywania części zadań nałożonych przedmiotową Ustawą. </w:t>
      </w:r>
    </w:p>
    <w:p w:rsidR="00284529" w:rsidRDefault="00284529" w:rsidP="00284529">
      <w:r>
        <w:t xml:space="preserve">Jednak ze względu na to, że tematyka - jest niezmiernie istotna z punktu widzenia uzasadnionego interesu społecznego -  pro </w:t>
      </w:r>
      <w:proofErr w:type="spellStart"/>
      <w:r>
        <w:t>publico</w:t>
      </w:r>
      <w:proofErr w:type="spellEnd"/>
      <w:r>
        <w:t xml:space="preserve"> bono - wzmiankowane, wyłączone Gminy - </w:t>
      </w:r>
      <w:proofErr w:type="spellStart"/>
      <w:r>
        <w:t>czesto</w:t>
      </w:r>
      <w:proofErr w:type="spellEnd"/>
      <w:r>
        <w:t>,  fakultatywnie - wyznaczają takiego Pracownika.  </w:t>
      </w:r>
    </w:p>
    <w:p w:rsidR="00284529" w:rsidRDefault="00284529" w:rsidP="00284529"/>
    <w:p w:rsidR="00284529" w:rsidRDefault="00284529" w:rsidP="00284529">
      <w:proofErr w:type="spellStart"/>
      <w:r>
        <w:t>Oczwyście</w:t>
      </w:r>
      <w:proofErr w:type="spellEnd"/>
      <w:r>
        <w:t xml:space="preserve">, nadmieniamy, że Wnioskodawca jest świadomy poślizgów z zakresie wdrażania określonych vacatio legis oraz tego, że cześć gmin będzie stosowało przepisy przedmiotowej ustawy w ograniczonym zakresie, </w:t>
      </w:r>
      <w:proofErr w:type="spellStart"/>
      <w:r>
        <w:t>etc</w:t>
      </w:r>
      <w:proofErr w:type="spellEnd"/>
      <w:r>
        <w:t> </w:t>
      </w:r>
    </w:p>
    <w:p w:rsidR="00284529" w:rsidRDefault="00284529" w:rsidP="00284529">
      <w:r>
        <w:rPr>
          <w:b/>
          <w:bCs/>
        </w:rPr>
        <w:t>Tak więc Wnioskodawca jest świadomy, że w zależności od wielkości gminy - różny będzie oczywiście zakres zadań i kompetencji tego Urzędnika </w:t>
      </w:r>
    </w:p>
    <w:p w:rsidR="00284529" w:rsidRDefault="00284529" w:rsidP="00284529"/>
    <w:p w:rsidR="00284529" w:rsidRDefault="00284529" w:rsidP="00284529">
      <w:proofErr w:type="spellStart"/>
      <w:r>
        <w:t>Prembuła</w:t>
      </w:r>
      <w:proofErr w:type="spellEnd"/>
      <w:r>
        <w:t xml:space="preserve"> do pytania 1.3 </w:t>
      </w:r>
    </w:p>
    <w:p w:rsidR="00284529" w:rsidRDefault="00284529" w:rsidP="00284529"/>
    <w:p w:rsidR="00284529" w:rsidRDefault="00284529" w:rsidP="00284529">
      <w:r>
        <w:rPr>
          <w:b/>
          <w:bCs/>
        </w:rPr>
        <w:t xml:space="preserve">To jak ważki  jest to temat wynika choćby z materiałów publikowanych w prasie analizujących plany właściwego Ministerstwa w tym zakresie,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 xml:space="preserve"> ad exemplum -</w:t>
      </w:r>
      <w:r>
        <w:t xml:space="preserve"> vide: materiał: </w:t>
      </w:r>
      <w:hyperlink r:id="rId7" w:history="1">
        <w:r>
          <w:rPr>
            <w:rStyle w:val="Hipercze"/>
          </w:rPr>
          <w:t>https://www.cire.pl/item,186469,1,0,0,0,0,0,rzad-szykuje-doplaty-do-stacji-ladowania-na-jakich-warunkach.html</w:t>
        </w:r>
      </w:hyperlink>
      <w:r>
        <w:t xml:space="preserve">  </w:t>
      </w:r>
    </w:p>
    <w:p w:rsidR="00284529" w:rsidRDefault="00284529" w:rsidP="00284529"/>
    <w:p w:rsidR="00284529" w:rsidRDefault="00284529" w:rsidP="00284529">
      <w:r>
        <w:rPr>
          <w:b/>
          <w:bCs/>
        </w:rPr>
        <w:t>Dziennikarze tak interpretują te plany: </w:t>
      </w:r>
    </w:p>
    <w:p w:rsidR="00284529" w:rsidRDefault="00284529" w:rsidP="00284529">
      <w:r>
        <w:rPr>
          <w:b/>
          <w:bCs/>
        </w:rPr>
        <w:t xml:space="preserve">“(…) Jak czytamy w dokumencie opracowanym przez resort energii, jeśli wyniki monitorowania zakończonego na przełomie 2019/2020 r. wykażą, że liczba ogólnodostępnych stacji ładowania w danej gminie nie odpowiada minimalnej liczbie określonej w przepisach projektowanej ustaw dla gminy danej wielkości, władze takiej gminy będą zobowiązane do przygotowania planu rozwoju infrastruktury. Za budowę punktów ładowania w tym przypadku będzie odpowiadał operator sieci dystrybucyjnej elektroenergetycznej. (…) “ - wnioskodawca cytuje przedmiotowy fragment za portalem </w:t>
      </w:r>
      <w:hyperlink r:id="rId8" w:history="1">
        <w:r>
          <w:rPr>
            <w:rStyle w:val="Hipercze"/>
            <w:b/>
            <w:bCs/>
          </w:rPr>
          <w:t>www.cire.pl</w:t>
        </w:r>
      </w:hyperlink>
      <w:r>
        <w:rPr>
          <w:b/>
          <w:bCs/>
        </w:rPr>
        <w:t> </w:t>
      </w:r>
    </w:p>
    <w:p w:rsidR="00284529" w:rsidRDefault="00284529" w:rsidP="00284529"/>
    <w:p w:rsidR="00284529" w:rsidRDefault="00284529" w:rsidP="00284529">
      <w:r>
        <w:t>W związku z powyższym: </w:t>
      </w:r>
    </w:p>
    <w:p w:rsidR="00284529" w:rsidRDefault="00284529" w:rsidP="00284529">
      <w:r>
        <w:t xml:space="preserve">§1.4) Na mocy wzmiankowanych powyżej przepisów, art. 61 Konstytucji RP, w trybie art. 6 ust. 1 pkt 2 lit. b (w rzeczonym przepisie - expressis verbis Ustawodawca mówi o zamierzeniach w działaniach władzy)  Ustawy o </w:t>
      </w:r>
      <w:proofErr w:type="spellStart"/>
      <w:r>
        <w:t>dost</w:t>
      </w:r>
      <w:proofErr w:type="spellEnd"/>
      <w:r>
        <w:t xml:space="preserve">. do inf. </w:t>
      </w:r>
      <w:proofErr w:type="spellStart"/>
      <w:r>
        <w:t>publ</w:t>
      </w:r>
      <w:proofErr w:type="spellEnd"/>
      <w:r>
        <w:t>. (</w:t>
      </w:r>
      <w:proofErr w:type="spellStart"/>
      <w:r>
        <w:t>t.j</w:t>
      </w:r>
      <w:proofErr w:type="spellEnd"/>
      <w:r>
        <w:t xml:space="preserve">. Dz. U. z 2020 r. poz. 2176) </w:t>
      </w:r>
      <w:r>
        <w:rPr>
          <w:b/>
          <w:bCs/>
        </w:rPr>
        <w:t>wnosimy o poinformowanie wnioskodawcy o tym czy w ciągu najbliższych 4 lat Gmina/Miasto - zamierza uczestniczyć w Inwestycjach związanych z budową publicznych stacji ładowania aut elektrycznych ? </w:t>
      </w:r>
    </w:p>
    <w:p w:rsidR="00284529" w:rsidRDefault="00284529" w:rsidP="00284529"/>
    <w:p w:rsidR="00284529" w:rsidRDefault="00284529" w:rsidP="00284529">
      <w:r>
        <w:t>§4a)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:rsidR="00284529" w:rsidRDefault="00284529" w:rsidP="00284529"/>
    <w:p w:rsidR="00284529" w:rsidRDefault="00284529" w:rsidP="00284529">
      <w:r>
        <w:rPr>
          <w:b/>
          <w:bCs/>
        </w:rPr>
        <w:t xml:space="preserve">Szczególna Istotność z punktu widzenia uzasadnionego Interesu  Pro </w:t>
      </w:r>
      <w:proofErr w:type="spellStart"/>
      <w:r>
        <w:rPr>
          <w:b/>
          <w:bCs/>
        </w:rPr>
        <w:t>Publico</w:t>
      </w:r>
      <w:proofErr w:type="spellEnd"/>
      <w:r>
        <w:rPr>
          <w:b/>
          <w:bCs/>
        </w:rPr>
        <w:t xml:space="preserve"> Bono: </w:t>
      </w:r>
    </w:p>
    <w:p w:rsidR="00284529" w:rsidRDefault="00284529" w:rsidP="00284529">
      <w:r>
        <w:t xml:space="preserve">Pomimo, że nie wnioskujemy o informację przetworzoną w zakresie wymagającym znacznych nakładów pracy, uzasadniamy nasze pytania  stosownie do brzmienia </w:t>
      </w:r>
      <w:r>
        <w:rPr>
          <w:b/>
          <w:bCs/>
        </w:rPr>
        <w:t>art. 3 ust. 1 pkt. 1 Ustawy o dostępie do informacji publicznej  – tym, że przedmiotowa informacja oraz ewentualna późniejsza  próba optymalizacji tego obszaru w trybie art. 241 KPA - wydaje się szczególnie istotna z punktu widzenia uzasadnionego Interesu Społecznego </w:t>
      </w:r>
    </w:p>
    <w:p w:rsidR="00284529" w:rsidRDefault="00284529" w:rsidP="00284529">
      <w:r>
        <w:t xml:space="preserve">To jak - par excellence - ważka jest to tematyka wynika w badań społecznych, doniesień medialnych oraz z faktu jak dużą wagę do tej problematyki przywiązują sfery rządowe, </w:t>
      </w:r>
      <w:proofErr w:type="spellStart"/>
      <w:r>
        <w:t>etc</w:t>
      </w:r>
      <w:proofErr w:type="spellEnd"/>
      <w:r>
        <w:t xml:space="preserve">  </w:t>
      </w:r>
    </w:p>
    <w:p w:rsidR="00284529" w:rsidRDefault="00284529" w:rsidP="00284529"/>
    <w:p w:rsidR="00284529" w:rsidRDefault="00284529" w:rsidP="00284529">
      <w:r>
        <w:t xml:space="preserve">§4) Wnosimy o zwrotne potwierdzenie otrzymania niniejszego wniosku w trybie §7  Rozporządzenia Prezesa Rady Ministrów z dnia 8 stycznia 2002 r. w sprawie organizacji przyjmowania i rozpatrywania s. i wniosków. (Dz. U. z dnia 22 styczna 2002 r. Nr 5, poz. 46) -  na adres </w:t>
      </w:r>
      <w:hyperlink r:id="rId9" w:history="1">
        <w:r>
          <w:rPr>
            <w:rStyle w:val="Hipercze"/>
          </w:rPr>
          <w:t>e-mail:    stacje-ladowania@samorzad.pl</w:t>
        </w:r>
      </w:hyperlink>
      <w:r>
        <w:t> </w:t>
      </w:r>
    </w:p>
    <w:p w:rsidR="00284529" w:rsidRDefault="00284529" w:rsidP="00284529">
      <w:r>
        <w:t xml:space="preserve">§5) Wnosimy o to, aby odpowiedź w  przedmiocie powyższych pytań i petycji złożonych na mocy art. 63 Konstytucji RP - w związku z art.  241 KPA, została udzielona - zwrotnie na adres </w:t>
      </w:r>
      <w:hyperlink r:id="rId10" w:history="1">
        <w:r>
          <w:rPr>
            <w:rStyle w:val="Hipercze"/>
          </w:rPr>
          <w:t>e-mail stacje-ladowania@samorzad.pl</w:t>
        </w:r>
      </w:hyperlink>
      <w:r>
        <w:t> </w:t>
      </w:r>
    </w:p>
    <w:p w:rsidR="00284529" w:rsidRDefault="00284529" w:rsidP="00284529">
      <w:r>
        <w:t>§6) Wniosek został sygnowany bezpiecznym, kwalifikowanym podpisem elektronicznym - stosownie do wytycznych Ustawy z dnia 5 września 2016 r. o usługach zaufania oraz identyfikacji elektronicznej (</w:t>
      </w:r>
      <w:proofErr w:type="spellStart"/>
      <w:r>
        <w:t>t.j</w:t>
      </w:r>
      <w:proofErr w:type="spellEnd"/>
      <w:r>
        <w:t>. Dz. U. z 2019 r. poz. 162, 1590) </w:t>
      </w:r>
    </w:p>
    <w:p w:rsidR="00284529" w:rsidRDefault="00284529" w:rsidP="00284529"/>
    <w:p w:rsidR="00284529" w:rsidRDefault="00284529" w:rsidP="00284529"/>
    <w:p w:rsidR="00284529" w:rsidRDefault="00284529" w:rsidP="00284529">
      <w:proofErr w:type="spellStart"/>
      <w:r>
        <w:t>Współwnioskodawca</w:t>
      </w:r>
      <w:proofErr w:type="spellEnd"/>
      <w:r>
        <w:t>: </w:t>
      </w:r>
    </w:p>
    <w:p w:rsidR="00284529" w:rsidRDefault="00284529" w:rsidP="00284529">
      <w:r>
        <w:lastRenderedPageBreak/>
        <w:t>Osoba Prawna</w:t>
      </w:r>
    </w:p>
    <w:p w:rsidR="00284529" w:rsidRDefault="00284529" w:rsidP="00284529">
      <w:r>
        <w:t>Szulc-Efekt sp. z o. o.</w:t>
      </w:r>
    </w:p>
    <w:p w:rsidR="00284529" w:rsidRDefault="00284529" w:rsidP="00284529">
      <w:r>
        <w:t>Prezes Zarządu - Adam Szulc </w:t>
      </w:r>
    </w:p>
    <w:p w:rsidR="00284529" w:rsidRDefault="00284529" w:rsidP="00284529">
      <w:r>
        <w:t>ul. Poligonowa 1</w:t>
      </w:r>
    </w:p>
    <w:p w:rsidR="00284529" w:rsidRDefault="00284529" w:rsidP="00284529">
      <w:r>
        <w:t>04-051 Warszawa</w:t>
      </w:r>
    </w:p>
    <w:p w:rsidR="00284529" w:rsidRDefault="00284529" w:rsidP="00284529">
      <w:r>
        <w:t>nr KRS: 0000059459</w:t>
      </w:r>
    </w:p>
    <w:p w:rsidR="00284529" w:rsidRDefault="00284529" w:rsidP="00284529">
      <w:r>
        <w:t xml:space="preserve">Kapitał Zakładowy: 222.000,00 </w:t>
      </w:r>
      <w:proofErr w:type="spellStart"/>
      <w:r>
        <w:t>pln</w:t>
      </w:r>
      <w:proofErr w:type="spellEnd"/>
      <w:r>
        <w:t> </w:t>
      </w:r>
    </w:p>
    <w:p w:rsidR="00284529" w:rsidRDefault="00284529" w:rsidP="00284529">
      <w:hyperlink r:id="rId11" w:history="1">
        <w:r>
          <w:rPr>
            <w:rStyle w:val="Hipercze"/>
          </w:rPr>
          <w:t>www.gmina.pl</w:t>
        </w:r>
      </w:hyperlink>
      <w:r>
        <w:t xml:space="preserve">    </w:t>
      </w:r>
      <w:hyperlink r:id="rId12" w:history="1">
        <w:r>
          <w:rPr>
            <w:rStyle w:val="Hipercze"/>
          </w:rPr>
          <w:t>www.samorzad.pl</w:t>
        </w:r>
      </w:hyperlink>
      <w:r>
        <w:t> </w:t>
      </w:r>
    </w:p>
    <w:p w:rsidR="00284529" w:rsidRDefault="00284529" w:rsidP="00284529"/>
    <w:p w:rsidR="00284529" w:rsidRDefault="00284529" w:rsidP="00284529"/>
    <w:p w:rsidR="00284529" w:rsidRDefault="00284529" w:rsidP="00284529">
      <w:r>
        <w:t>Komentarz do Wniosku: </w:t>
      </w:r>
    </w:p>
    <w:p w:rsidR="00284529" w:rsidRDefault="00284529" w:rsidP="00284529">
      <w:r>
        <w:t>Adresat jest jednoznacznie identyfikowany - na podstawie - unikalnego adresu e-mail opublikowanego w Biuletynie Informacji Publicznej Jednostki i przypisanego do odnośnego Organu.</w:t>
      </w:r>
    </w:p>
    <w:p w:rsidR="00284529" w:rsidRDefault="00284529" w:rsidP="00284529">
      <w: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:rsidR="00284529" w:rsidRDefault="00284529" w:rsidP="00284529">
      <w:r>
        <w:t xml:space="preserve">Pomimo, iż w rzeczonym wniosku powołujemy się na art. 241 Ustawy z dnia 14 czerwca 1960 r. Kodeks postępowania administracyjnego (Dz.U.2016.23 </w:t>
      </w:r>
      <w:proofErr w:type="spellStart"/>
      <w:r>
        <w:t>t.j</w:t>
      </w:r>
      <w:proofErr w:type="spellEnd"/>
      <w:r>
        <w:t>. z dnia 2016.01.07) -  w naszym mniemaniu - nie oznacza to, że Urząd powinien rozpatrywać niniejsze wnioski w trybie KPA  </w:t>
      </w:r>
    </w:p>
    <w:p w:rsidR="00284529" w:rsidRDefault="00284529" w:rsidP="00284529">
      <w: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284529" w:rsidRDefault="00284529" w:rsidP="00284529">
      <w:r>
        <w:t>Zatem - wg. Wnioskodawcy niniejszy wniosek może być jedynie fakultatywnie rozpatrywany - jako optymalizacyjny w związku z art. 241 KPA. </w:t>
      </w:r>
    </w:p>
    <w:p w:rsidR="00284529" w:rsidRDefault="00284529" w:rsidP="00284529">
      <w:r>
        <w:t xml:space="preserve">W naszych wnioskach/petycjach  często powołujemy </w:t>
      </w:r>
      <w:proofErr w:type="spellStart"/>
      <w:r>
        <w:t>sie</w:t>
      </w:r>
      <w:proofErr w:type="spellEnd"/>
      <w: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284529" w:rsidRDefault="00284529" w:rsidP="00284529">
      <w:r>
        <w:t>Każdy Podmiot mający styczność z Urzędem - ma prawo i obowiązek - usprawniać struktury administracji samorządowej i każdy Podmiot bez wyjątku ma obowiązek walczyć o lepszą przyszłość dla Polski. </w:t>
      </w:r>
    </w:p>
    <w:p w:rsidR="00284529" w:rsidRDefault="00284529" w:rsidP="00284529">
      <w:r>
        <w:t>Zatem pomimo formy zewnętrznej - Decydenci mogą/powinni dokonać własnej interpretacji  - zgodnie z brzmieniem art. 222 KPA. </w:t>
      </w:r>
    </w:p>
    <w:p w:rsidR="00284529" w:rsidRDefault="00284529" w:rsidP="00284529"/>
    <w:p w:rsidR="00284529" w:rsidRDefault="00284529" w:rsidP="00284529">
      <w:r>
        <w:t>Nazwa Wnioskodawca/</w:t>
      </w:r>
      <w:proofErr w:type="spellStart"/>
      <w:r>
        <w:t>Petycjodawca</w:t>
      </w:r>
      <w:proofErr w:type="spellEnd"/>
      <w:r>
        <w:t xml:space="preserve"> - jest dla uproszczenia stosowna jako synonim nazwy “Podmiot Wnoszący Petycję” - w rozumieniu art. 4 ust. 4 Ustawy o petycjach (Dz.U.2014.1195 z dnia 2014.09.05) </w:t>
      </w:r>
    </w:p>
    <w:p w:rsidR="00284529" w:rsidRDefault="00284529" w:rsidP="00284529"/>
    <w:p w:rsidR="00284529" w:rsidRDefault="00284529" w:rsidP="00284529">
      <w: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284529" w:rsidRDefault="00284529" w:rsidP="00284529"/>
    <w:p w:rsidR="00284529" w:rsidRDefault="00284529" w:rsidP="00284529">
      <w:r>
        <w:t xml:space="preserve"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</w:t>
      </w:r>
      <w:r>
        <w:lastRenderedPageBreak/>
        <w:t>posiadania oprogramowania, które bez ponoszenia opłat, można uzyskać na stronach WWW podmiotów - zgodnie z ustawą, świadczących usługi certyfikacyjne. </w:t>
      </w:r>
    </w:p>
    <w:p w:rsidR="00284529" w:rsidRDefault="00284529" w:rsidP="00284529"/>
    <w:p w:rsidR="00284529" w:rsidRDefault="00284529" w:rsidP="00284529">
      <w: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284529" w:rsidRDefault="00284529" w:rsidP="00284529"/>
    <w:p w:rsidR="00284529" w:rsidRDefault="00284529" w:rsidP="00284529">
      <w:r>
        <w:rPr>
          <w:b/>
          <w:bCs/>
        </w:rPr>
        <w:t>W Jednostkach Pionu Administracji Rządowej - stan faktyczny jest o wiele lepszy.  </w:t>
      </w:r>
    </w:p>
    <w:p w:rsidR="00284529" w:rsidRDefault="00284529" w:rsidP="00284529"/>
    <w:p w:rsidR="00284529" w:rsidRDefault="00284529" w:rsidP="00284529">
      <w: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284529" w:rsidRDefault="00284529" w:rsidP="00284529">
      <w: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284529" w:rsidRDefault="00284529" w:rsidP="00284529">
      <w:r>
        <w:t>Jeżeli JST nie zgada się z powołanymi przepisami prawa, prosimy aby zastosowano podstawy prawne akceptowane przez JST.</w:t>
      </w:r>
    </w:p>
    <w:p w:rsidR="00284529" w:rsidRDefault="00284529" w:rsidP="00284529">
      <w: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284529" w:rsidRDefault="00284529" w:rsidP="00284529"/>
    <w:p w:rsidR="00284529" w:rsidRDefault="00284529" w:rsidP="00284529">
      <w:r>
        <w:t xml:space="preserve">Pamiętajmy również o przepisach zawartych </w:t>
      </w:r>
      <w:proofErr w:type="spellStart"/>
      <w:r>
        <w:t>inter</w:t>
      </w:r>
      <w:proofErr w:type="spellEnd"/>
      <w:r>
        <w:t xml:space="preserve"> </w:t>
      </w:r>
      <w:proofErr w:type="spellStart"/>
      <w:r>
        <w:t>alia</w:t>
      </w:r>
      <w:proofErr w:type="spellEnd"/>
      <w:r>
        <w:t xml:space="preserve">: w </w:t>
      </w:r>
      <w:r>
        <w:rPr>
          <w:b/>
          <w:bCs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284529" w:rsidRDefault="00284529" w:rsidP="00284529">
      <w: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284529" w:rsidRDefault="00284529" w:rsidP="00284529"/>
    <w:p w:rsidR="00284529" w:rsidRDefault="00284529" w:rsidP="00284529">
      <w:r>
        <w:rPr>
          <w:b/>
          <w:bCs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>
        <w:rPr>
          <w:b/>
          <w:bCs/>
        </w:rPr>
        <w:t>inter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alia</w:t>
      </w:r>
      <w:proofErr w:type="spellEnd"/>
      <w:r>
        <w:rPr>
          <w:b/>
          <w:bCs/>
        </w:rPr>
        <w:t xml:space="preserve"> z parametrami ofert oraz ceną.</w:t>
      </w:r>
      <w:r>
        <w:t> </w:t>
      </w:r>
    </w:p>
    <w:p w:rsidR="00284529" w:rsidRDefault="00284529" w:rsidP="00284529"/>
    <w:p w:rsidR="00284529" w:rsidRDefault="00284529" w:rsidP="00284529">
      <w:r>
        <w:t xml:space="preserve">Oczywiście - wszelkie ewentualne postępowania - ogłoszone przez Jednostkę Administracji Publicznej - będące następstwem niniejszego wniosku - należy przeprowadzić zgodnie z rygorystycznymi </w:t>
      </w:r>
      <w:r>
        <w:lastRenderedPageBreak/>
        <w:t>zasadami wydatkowania środków publicznych -  z uwzględnieniem stosowania zasad uczciwej konkurencji, przejrzystości i transparentności -  zatem w pełni lege artis. </w:t>
      </w:r>
    </w:p>
    <w:p w:rsidR="00284529" w:rsidRDefault="00284529" w:rsidP="00284529">
      <w: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:rsidR="00284529" w:rsidRDefault="00284529" w:rsidP="00284529"/>
    <w:p w:rsidR="007F5551" w:rsidRDefault="007F5551">
      <w:bookmarkStart w:id="0" w:name="_GoBack"/>
      <w:bookmarkEnd w:id="0"/>
    </w:p>
    <w:sectPr w:rsidR="007F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29"/>
    <w:rsid w:val="00284529"/>
    <w:rsid w:val="007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C8DC-313E-4D06-A16D-F33158ED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529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4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e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ire.pl/item,186469,1,0,0,0,0,0,rzad-szykuje-doplaty-do-stacji-ladowania-na-jakich-warunkach.html" TargetMode="External"/><Relationship Id="rId12" Type="http://schemas.openxmlformats.org/officeDocument/2006/relationships/hyperlink" Target="http://www.samorzad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wnik@nik.gov.pl" TargetMode="External"/><Relationship Id="rId11" Type="http://schemas.openxmlformats.org/officeDocument/2006/relationships/hyperlink" Target="http://www.gmina.pl/" TargetMode="External"/><Relationship Id="rId5" Type="http://schemas.openxmlformats.org/officeDocument/2006/relationships/hyperlink" Target="mailto:adresat.urzad@samorzad.pl" TargetMode="External"/><Relationship Id="rId10" Type="http://schemas.openxmlformats.org/officeDocument/2006/relationships/hyperlink" Target="mailto:stacje-ladowania@samorzad.pl" TargetMode="External"/><Relationship Id="rId4" Type="http://schemas.openxmlformats.org/officeDocument/2006/relationships/hyperlink" Target="mailto:stacje-ladowania@samorzad.pl" TargetMode="External"/><Relationship Id="rId9" Type="http://schemas.openxmlformats.org/officeDocument/2006/relationships/hyperlink" Target="mailto:stacje-ladowania@samorza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2561</Words>
  <Characters>15372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1</cp:revision>
  <dcterms:created xsi:type="dcterms:W3CDTF">2021-06-16T14:04:00Z</dcterms:created>
  <dcterms:modified xsi:type="dcterms:W3CDTF">2021-06-16T14:06:00Z</dcterms:modified>
</cp:coreProperties>
</file>