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9A1D" w14:textId="42B97DFA" w:rsidR="00A95E4C" w:rsidRPr="00FD7E68" w:rsidRDefault="00402AF4" w:rsidP="00AC7561">
      <w:pPr>
        <w:jc w:val="center"/>
        <w:rPr>
          <w:rFonts w:asciiTheme="majorHAnsi" w:hAnsiTheme="majorHAnsi" w:cstheme="majorHAnsi"/>
          <w:b/>
          <w:bCs/>
        </w:rPr>
      </w:pPr>
      <w:r w:rsidRPr="00FD7E68">
        <w:rPr>
          <w:rFonts w:asciiTheme="majorHAnsi" w:hAnsiTheme="majorHAnsi" w:cstheme="majorHAnsi"/>
          <w:b/>
          <w:bCs/>
        </w:rPr>
        <w:t>UMOW</w:t>
      </w:r>
      <w:r w:rsidR="00FB52E6" w:rsidRPr="00FD7E68">
        <w:rPr>
          <w:rFonts w:asciiTheme="majorHAnsi" w:hAnsiTheme="majorHAnsi" w:cstheme="majorHAnsi"/>
          <w:b/>
          <w:bCs/>
        </w:rPr>
        <w:t>A na PRACE PROJEKTOWE</w:t>
      </w:r>
      <w:r w:rsidRPr="00FD7E68">
        <w:rPr>
          <w:rFonts w:asciiTheme="majorHAnsi" w:hAnsiTheme="majorHAnsi" w:cstheme="majorHAnsi"/>
          <w:b/>
          <w:bCs/>
        </w:rPr>
        <w:t xml:space="preserve"> nr </w:t>
      </w:r>
      <w:r w:rsidR="009B0B0C" w:rsidRPr="00FD7E68">
        <w:rPr>
          <w:rFonts w:asciiTheme="majorHAnsi" w:hAnsiTheme="majorHAnsi" w:cstheme="majorHAnsi"/>
          <w:b/>
          <w:bCs/>
        </w:rPr>
        <w:t>In.</w:t>
      </w:r>
      <w:r w:rsidR="00495ECB" w:rsidRPr="00FD7E68">
        <w:rPr>
          <w:rFonts w:asciiTheme="majorHAnsi" w:hAnsiTheme="majorHAnsi" w:cstheme="majorHAnsi"/>
          <w:b/>
          <w:bCs/>
        </w:rPr>
        <w:t>MZ</w:t>
      </w:r>
      <w:r w:rsidR="00FD7E68">
        <w:rPr>
          <w:rFonts w:asciiTheme="majorHAnsi" w:hAnsiTheme="majorHAnsi" w:cstheme="majorHAnsi"/>
          <w:b/>
          <w:bCs/>
        </w:rPr>
        <w:t>.8.</w:t>
      </w:r>
      <w:r w:rsidR="009B0B0C" w:rsidRPr="00FD7E68">
        <w:rPr>
          <w:rFonts w:asciiTheme="majorHAnsi" w:hAnsiTheme="majorHAnsi" w:cstheme="majorHAnsi"/>
          <w:b/>
          <w:bCs/>
        </w:rPr>
        <w:t>202</w:t>
      </w:r>
      <w:r w:rsidR="00FD7E68">
        <w:rPr>
          <w:rFonts w:asciiTheme="majorHAnsi" w:hAnsiTheme="majorHAnsi" w:cstheme="majorHAnsi"/>
          <w:b/>
          <w:bCs/>
        </w:rPr>
        <w:t>4</w:t>
      </w:r>
      <w:r w:rsidR="008622A9" w:rsidRPr="00FD7E68">
        <w:rPr>
          <w:rFonts w:asciiTheme="majorHAnsi" w:hAnsiTheme="majorHAnsi" w:cstheme="majorHAnsi"/>
          <w:b/>
          <w:bCs/>
        </w:rPr>
        <w:t>…..</w:t>
      </w:r>
      <w:r w:rsidR="00BC4846" w:rsidRPr="00FD7E68">
        <w:rPr>
          <w:rFonts w:asciiTheme="majorHAnsi" w:hAnsiTheme="majorHAnsi" w:cstheme="majorHAnsi"/>
          <w:b/>
          <w:bCs/>
        </w:rPr>
        <w:t>.</w:t>
      </w:r>
      <w:r w:rsidR="00495ECB" w:rsidRPr="00FD7E68">
        <w:rPr>
          <w:rFonts w:asciiTheme="majorHAnsi" w:hAnsiTheme="majorHAnsi" w:cstheme="majorHAnsi"/>
          <w:b/>
          <w:bCs/>
        </w:rPr>
        <w:t>202</w:t>
      </w:r>
      <w:r w:rsidR="00CB712E" w:rsidRPr="00FD7E68">
        <w:rPr>
          <w:rFonts w:asciiTheme="majorHAnsi" w:hAnsiTheme="majorHAnsi" w:cstheme="majorHAnsi"/>
          <w:b/>
          <w:bCs/>
        </w:rPr>
        <w:t>4</w:t>
      </w:r>
      <w:r w:rsidR="00495ECB" w:rsidRPr="00FD7E68">
        <w:rPr>
          <w:rFonts w:asciiTheme="majorHAnsi" w:hAnsiTheme="majorHAnsi" w:cstheme="majorHAnsi"/>
          <w:b/>
          <w:bCs/>
        </w:rPr>
        <w:t>.</w:t>
      </w:r>
      <w:r w:rsidR="008622A9" w:rsidRPr="00FD7E68">
        <w:rPr>
          <w:rFonts w:asciiTheme="majorHAnsi" w:hAnsiTheme="majorHAnsi" w:cstheme="majorHAnsi"/>
          <w:b/>
          <w:bCs/>
        </w:rPr>
        <w:t>KB</w:t>
      </w:r>
    </w:p>
    <w:p w14:paraId="6D61377A" w14:textId="77777777" w:rsidR="00A95E4C" w:rsidRPr="00FD7E68" w:rsidRDefault="00A95E4C" w:rsidP="00402AF4">
      <w:pPr>
        <w:jc w:val="center"/>
        <w:rPr>
          <w:rFonts w:asciiTheme="majorHAnsi" w:hAnsiTheme="majorHAnsi" w:cstheme="majorHAnsi"/>
          <w:b/>
          <w:bCs/>
        </w:rPr>
      </w:pPr>
    </w:p>
    <w:p w14:paraId="459A47B8" w14:textId="797C6376" w:rsidR="00C93365" w:rsidRPr="00FD7E68" w:rsidRDefault="00C93365" w:rsidP="00C93365">
      <w:pPr>
        <w:jc w:val="both"/>
        <w:rPr>
          <w:rFonts w:asciiTheme="majorHAnsi" w:hAnsiTheme="majorHAnsi" w:cstheme="majorHAnsi"/>
          <w:lang w:eastAsia="pl-PL"/>
        </w:rPr>
      </w:pPr>
      <w:r w:rsidRPr="00FD7E68">
        <w:rPr>
          <w:rFonts w:asciiTheme="majorHAnsi" w:hAnsiTheme="majorHAnsi" w:cstheme="majorHAnsi"/>
          <w:lang w:eastAsia="pl-PL"/>
        </w:rPr>
        <w:t>zawarta w dniu</w:t>
      </w:r>
      <w:r w:rsidRPr="00FD7E68">
        <w:rPr>
          <w:rFonts w:asciiTheme="majorHAnsi" w:hAnsiTheme="majorHAnsi" w:cstheme="majorHAnsi"/>
        </w:rPr>
        <w:t xml:space="preserve"> </w:t>
      </w:r>
      <w:r w:rsidRPr="00FD7E68">
        <w:rPr>
          <w:rFonts w:asciiTheme="majorHAnsi" w:hAnsiTheme="majorHAnsi" w:cstheme="majorHAnsi"/>
          <w:b/>
          <w:bCs/>
        </w:rPr>
        <w:t xml:space="preserve"> </w:t>
      </w:r>
      <w:r w:rsidR="008622A9" w:rsidRPr="00FD7E68">
        <w:rPr>
          <w:rFonts w:asciiTheme="majorHAnsi" w:hAnsiTheme="majorHAnsi" w:cstheme="majorHAnsi"/>
          <w:b/>
          <w:bCs/>
        </w:rPr>
        <w:t>……………………..</w:t>
      </w:r>
      <w:r w:rsidRPr="00FD7E68">
        <w:rPr>
          <w:rFonts w:asciiTheme="majorHAnsi" w:hAnsiTheme="majorHAnsi" w:cstheme="majorHAnsi"/>
        </w:rPr>
        <w:t xml:space="preserve"> </w:t>
      </w:r>
      <w:r w:rsidRPr="00FD7E68">
        <w:rPr>
          <w:rFonts w:asciiTheme="majorHAnsi" w:hAnsiTheme="majorHAnsi" w:cstheme="majorHAnsi"/>
          <w:lang w:eastAsia="pl-PL"/>
        </w:rPr>
        <w:t xml:space="preserve">w </w:t>
      </w:r>
      <w:r w:rsidR="002E4B5E" w:rsidRPr="00FD7E68">
        <w:rPr>
          <w:rFonts w:asciiTheme="majorHAnsi" w:hAnsiTheme="majorHAnsi" w:cstheme="majorHAnsi"/>
          <w:lang w:eastAsia="pl-PL"/>
        </w:rPr>
        <w:t>Bielinach</w:t>
      </w:r>
      <w:r w:rsidRPr="00FD7E68">
        <w:rPr>
          <w:rFonts w:asciiTheme="majorHAnsi" w:hAnsiTheme="majorHAnsi" w:cstheme="majorHAnsi"/>
          <w:lang w:eastAsia="pl-PL"/>
        </w:rPr>
        <w:t>, pomiędzy:</w:t>
      </w:r>
    </w:p>
    <w:p w14:paraId="4ABE362F" w14:textId="77777777" w:rsidR="00C93365" w:rsidRPr="00FD7E68" w:rsidRDefault="00C93365" w:rsidP="00C93365">
      <w:pPr>
        <w:jc w:val="both"/>
        <w:rPr>
          <w:rFonts w:asciiTheme="majorHAnsi" w:hAnsiTheme="majorHAnsi" w:cstheme="majorHAnsi"/>
          <w:lang w:eastAsia="pl-PL"/>
        </w:rPr>
      </w:pPr>
      <w:r w:rsidRPr="00FD7E68">
        <w:rPr>
          <w:rFonts w:asciiTheme="majorHAnsi" w:hAnsiTheme="majorHAnsi" w:cstheme="majorHAnsi"/>
          <w:b/>
          <w:bCs/>
        </w:rPr>
        <w:t>Gminą Bieliny</w:t>
      </w:r>
      <w:r w:rsidRPr="00FD7E68">
        <w:rPr>
          <w:rFonts w:asciiTheme="majorHAnsi" w:hAnsiTheme="majorHAnsi" w:cstheme="majorHAnsi"/>
        </w:rPr>
        <w:t xml:space="preserve">, </w:t>
      </w:r>
      <w:r w:rsidRPr="00FD7E68">
        <w:rPr>
          <w:rFonts w:asciiTheme="majorHAnsi" w:hAnsiTheme="majorHAnsi" w:cstheme="majorHAnsi"/>
          <w:lang w:eastAsia="pl-PL"/>
        </w:rPr>
        <w:t xml:space="preserve">z siedzibą </w:t>
      </w:r>
      <w:r w:rsidRPr="00FD7E68">
        <w:rPr>
          <w:rFonts w:asciiTheme="majorHAnsi" w:hAnsiTheme="majorHAnsi" w:cstheme="majorHAnsi"/>
          <w:b/>
          <w:bCs/>
        </w:rPr>
        <w:t>Urzędu Gminy w Bielinach, ul. Partyzantów 17, 26-004 Bieliny, woj. świętokrzyskie</w:t>
      </w:r>
      <w:r w:rsidRPr="00FD7E68">
        <w:rPr>
          <w:rFonts w:asciiTheme="majorHAnsi" w:hAnsiTheme="majorHAnsi" w:cstheme="majorHAnsi"/>
          <w:lang w:eastAsia="pl-PL"/>
        </w:rPr>
        <w:t xml:space="preserve">, </w:t>
      </w:r>
      <w:r w:rsidRPr="00FD7E68">
        <w:rPr>
          <w:rFonts w:asciiTheme="majorHAnsi" w:hAnsiTheme="majorHAnsi" w:cstheme="majorHAnsi"/>
          <w:b/>
          <w:bCs/>
        </w:rPr>
        <w:t>NIP 6572398774, REGON 291009975</w:t>
      </w:r>
      <w:r w:rsidRPr="00FD7E68">
        <w:rPr>
          <w:rFonts w:asciiTheme="majorHAnsi" w:hAnsiTheme="majorHAnsi" w:cstheme="majorHAnsi"/>
        </w:rPr>
        <w:t xml:space="preserve">, </w:t>
      </w:r>
      <w:r w:rsidRPr="00FD7E68">
        <w:rPr>
          <w:rFonts w:asciiTheme="majorHAnsi" w:hAnsiTheme="majorHAnsi" w:cstheme="majorHAnsi"/>
          <w:lang w:eastAsia="pl-PL"/>
        </w:rPr>
        <w:t>reprezentowaną przez:</w:t>
      </w:r>
    </w:p>
    <w:p w14:paraId="7E3188D4" w14:textId="77777777" w:rsidR="00C93365" w:rsidRPr="00FD7E68" w:rsidRDefault="00C93365" w:rsidP="00C93365">
      <w:pPr>
        <w:jc w:val="both"/>
        <w:rPr>
          <w:rFonts w:asciiTheme="majorHAnsi" w:hAnsiTheme="majorHAnsi" w:cstheme="majorHAnsi"/>
        </w:rPr>
      </w:pPr>
      <w:r w:rsidRPr="00FD7E68">
        <w:rPr>
          <w:rFonts w:asciiTheme="majorHAnsi" w:hAnsiTheme="majorHAnsi" w:cstheme="majorHAnsi"/>
          <w:b/>
          <w:bCs/>
        </w:rPr>
        <w:t>Wójta Gminy Bieliny – Sławomira Kopacza</w:t>
      </w:r>
      <w:r w:rsidRPr="00FD7E68">
        <w:rPr>
          <w:rFonts w:asciiTheme="majorHAnsi" w:hAnsiTheme="majorHAnsi" w:cstheme="majorHAnsi"/>
        </w:rPr>
        <w:t>,</w:t>
      </w:r>
    </w:p>
    <w:p w14:paraId="4D5B3276" w14:textId="77777777" w:rsidR="00C93365" w:rsidRPr="00FD7E68" w:rsidRDefault="00C93365" w:rsidP="00C93365">
      <w:pPr>
        <w:jc w:val="both"/>
        <w:rPr>
          <w:rFonts w:asciiTheme="majorHAnsi" w:hAnsiTheme="majorHAnsi" w:cstheme="majorHAnsi"/>
          <w:lang w:eastAsia="pl-PL"/>
        </w:rPr>
      </w:pPr>
      <w:r w:rsidRPr="00FD7E68">
        <w:rPr>
          <w:rFonts w:asciiTheme="majorHAnsi" w:hAnsiTheme="majorHAnsi" w:cstheme="majorHAnsi"/>
          <w:lang w:eastAsia="pl-PL"/>
        </w:rPr>
        <w:t>Przy kontrasygnacie:</w:t>
      </w:r>
    </w:p>
    <w:p w14:paraId="3EABC60A" w14:textId="77777777" w:rsidR="00C93365" w:rsidRPr="00FD7E68" w:rsidRDefault="00C93365" w:rsidP="00C93365">
      <w:pPr>
        <w:jc w:val="both"/>
        <w:rPr>
          <w:rFonts w:asciiTheme="majorHAnsi" w:hAnsiTheme="majorHAnsi" w:cstheme="majorHAnsi"/>
          <w:b/>
          <w:bCs/>
        </w:rPr>
      </w:pPr>
      <w:r w:rsidRPr="00FD7E68">
        <w:rPr>
          <w:rFonts w:asciiTheme="majorHAnsi" w:hAnsiTheme="majorHAnsi" w:cstheme="majorHAnsi"/>
          <w:b/>
          <w:bCs/>
        </w:rPr>
        <w:t xml:space="preserve">Skarbnika Gminy –Emilii Bąk </w:t>
      </w:r>
    </w:p>
    <w:p w14:paraId="5ED93A0F" w14:textId="77777777" w:rsidR="00C93365" w:rsidRPr="00FD7E68" w:rsidRDefault="00C93365" w:rsidP="00C93365">
      <w:pPr>
        <w:jc w:val="both"/>
        <w:rPr>
          <w:rFonts w:asciiTheme="majorHAnsi" w:hAnsiTheme="majorHAnsi" w:cstheme="majorHAnsi"/>
          <w:lang w:eastAsia="pl-PL"/>
        </w:rPr>
      </w:pPr>
      <w:r w:rsidRPr="00FD7E68">
        <w:rPr>
          <w:rFonts w:asciiTheme="majorHAnsi" w:hAnsiTheme="majorHAnsi" w:cstheme="majorHAnsi"/>
          <w:lang w:eastAsia="pl-PL"/>
        </w:rPr>
        <w:t>zwaną dalej</w:t>
      </w:r>
      <w:r w:rsidRPr="00FD7E68">
        <w:rPr>
          <w:rFonts w:asciiTheme="majorHAnsi" w:hAnsiTheme="majorHAnsi" w:cstheme="majorHAnsi"/>
        </w:rPr>
        <w:t xml:space="preserve"> „</w:t>
      </w:r>
      <w:r w:rsidRPr="00FD7E68">
        <w:rPr>
          <w:rFonts w:asciiTheme="majorHAnsi" w:hAnsiTheme="majorHAnsi" w:cstheme="majorHAnsi"/>
          <w:b/>
          <w:bCs/>
        </w:rPr>
        <w:t>Zamawiającym</w:t>
      </w:r>
      <w:r w:rsidRPr="00FD7E68">
        <w:rPr>
          <w:rFonts w:asciiTheme="majorHAnsi" w:hAnsiTheme="majorHAnsi" w:cstheme="majorHAnsi"/>
        </w:rPr>
        <w:t>”</w:t>
      </w:r>
      <w:r w:rsidRPr="00FD7E68">
        <w:rPr>
          <w:rFonts w:asciiTheme="majorHAnsi" w:hAnsiTheme="majorHAnsi" w:cstheme="majorHAnsi"/>
          <w:lang w:eastAsia="pl-PL"/>
        </w:rPr>
        <w:t xml:space="preserve"> </w:t>
      </w:r>
    </w:p>
    <w:p w14:paraId="4E9535C7" w14:textId="77777777" w:rsidR="00C93365" w:rsidRPr="00FD7E68" w:rsidRDefault="00C93365" w:rsidP="00C93365">
      <w:pPr>
        <w:jc w:val="both"/>
        <w:rPr>
          <w:rFonts w:asciiTheme="majorHAnsi" w:hAnsiTheme="majorHAnsi" w:cstheme="majorHAnsi"/>
        </w:rPr>
      </w:pPr>
      <w:r w:rsidRPr="00FD7E68">
        <w:rPr>
          <w:rFonts w:asciiTheme="majorHAnsi" w:hAnsiTheme="majorHAnsi" w:cstheme="majorHAnsi"/>
        </w:rPr>
        <w:t>a</w:t>
      </w:r>
    </w:p>
    <w:p w14:paraId="4D3CF573" w14:textId="158B1DE6" w:rsidR="00C93365" w:rsidRPr="00FD7E68" w:rsidRDefault="008622A9" w:rsidP="00C93365">
      <w:pPr>
        <w:jc w:val="both"/>
        <w:rPr>
          <w:rFonts w:asciiTheme="majorHAnsi" w:hAnsiTheme="majorHAnsi" w:cstheme="majorHAnsi"/>
          <w:b/>
          <w:bCs/>
        </w:rPr>
      </w:pPr>
      <w:r w:rsidRPr="00FD7E68">
        <w:rPr>
          <w:rFonts w:asciiTheme="majorHAnsi" w:hAnsiTheme="majorHAnsi" w:cstheme="majorHAnsi"/>
          <w:b/>
          <w:bCs/>
        </w:rPr>
        <w:t>…………………………….</w:t>
      </w:r>
      <w:r w:rsidR="008F3FC9" w:rsidRPr="00FD7E68">
        <w:rPr>
          <w:rFonts w:asciiTheme="majorHAnsi" w:hAnsiTheme="majorHAnsi" w:cstheme="majorHAnsi"/>
          <w:b/>
          <w:bCs/>
        </w:rPr>
        <w:t xml:space="preserve">, NIP </w:t>
      </w:r>
      <w:r w:rsidRPr="00FD7E68">
        <w:rPr>
          <w:rFonts w:asciiTheme="majorHAnsi" w:hAnsiTheme="majorHAnsi" w:cstheme="majorHAnsi"/>
          <w:b/>
          <w:bCs/>
        </w:rPr>
        <w:t>………………………..</w:t>
      </w:r>
      <w:r w:rsidR="008F3FC9" w:rsidRPr="00FD7E68">
        <w:rPr>
          <w:rFonts w:asciiTheme="majorHAnsi" w:hAnsiTheme="majorHAnsi" w:cstheme="majorHAnsi"/>
          <w:b/>
          <w:bCs/>
        </w:rPr>
        <w:t xml:space="preserve">, REGON </w:t>
      </w:r>
      <w:r w:rsidRPr="00FD7E68">
        <w:rPr>
          <w:rFonts w:asciiTheme="majorHAnsi" w:hAnsiTheme="majorHAnsi" w:cstheme="majorHAnsi"/>
          <w:b/>
          <w:bCs/>
        </w:rPr>
        <w:t>………………….</w:t>
      </w:r>
    </w:p>
    <w:p w14:paraId="36A114AB" w14:textId="5EBACF4E" w:rsidR="00BE6781" w:rsidRPr="00FD7E68" w:rsidRDefault="00495ECB" w:rsidP="00BE6781">
      <w:pPr>
        <w:jc w:val="both"/>
        <w:rPr>
          <w:rFonts w:asciiTheme="majorHAnsi" w:hAnsiTheme="majorHAnsi" w:cstheme="majorHAnsi"/>
          <w:lang w:eastAsia="pl-PL"/>
        </w:rPr>
      </w:pPr>
      <w:r w:rsidRPr="00FD7E68">
        <w:rPr>
          <w:rFonts w:asciiTheme="majorHAnsi" w:hAnsiTheme="majorHAnsi" w:cstheme="majorHAnsi"/>
          <w:lang w:eastAsia="pl-PL"/>
        </w:rPr>
        <w:t>Z</w:t>
      </w:r>
      <w:r w:rsidR="00BE6781" w:rsidRPr="00FD7E68">
        <w:rPr>
          <w:rFonts w:asciiTheme="majorHAnsi" w:hAnsiTheme="majorHAnsi" w:cstheme="majorHAnsi"/>
          <w:lang w:eastAsia="pl-PL"/>
        </w:rPr>
        <w:t>wan</w:t>
      </w:r>
      <w:r w:rsidRPr="00FD7E68">
        <w:rPr>
          <w:rFonts w:asciiTheme="majorHAnsi" w:hAnsiTheme="majorHAnsi" w:cstheme="majorHAnsi"/>
          <w:lang w:eastAsia="pl-PL"/>
        </w:rPr>
        <w:t>ym(ą)</w:t>
      </w:r>
      <w:r w:rsidR="00BE6781" w:rsidRPr="00FD7E68">
        <w:rPr>
          <w:rFonts w:asciiTheme="majorHAnsi" w:hAnsiTheme="majorHAnsi" w:cstheme="majorHAnsi"/>
          <w:lang w:eastAsia="pl-PL"/>
        </w:rPr>
        <w:t xml:space="preserve"> dalej</w:t>
      </w:r>
      <w:r w:rsidR="00BE6781" w:rsidRPr="00FD7E68">
        <w:rPr>
          <w:rFonts w:asciiTheme="majorHAnsi" w:hAnsiTheme="majorHAnsi" w:cstheme="majorHAnsi"/>
        </w:rPr>
        <w:t xml:space="preserve"> „</w:t>
      </w:r>
      <w:r w:rsidR="00BE6781" w:rsidRPr="00FD7E68">
        <w:rPr>
          <w:rFonts w:asciiTheme="majorHAnsi" w:hAnsiTheme="majorHAnsi" w:cstheme="majorHAnsi"/>
          <w:b/>
          <w:bCs/>
        </w:rPr>
        <w:t>Wykonawcą</w:t>
      </w:r>
      <w:r w:rsidR="00DD4957" w:rsidRPr="00FD7E68">
        <w:rPr>
          <w:rFonts w:asciiTheme="majorHAnsi" w:hAnsiTheme="majorHAnsi" w:cstheme="majorHAnsi"/>
        </w:rPr>
        <w:t>”.</w:t>
      </w:r>
    </w:p>
    <w:p w14:paraId="5CA2C06E" w14:textId="77777777" w:rsidR="00BE6781" w:rsidRPr="00FD7E68" w:rsidRDefault="00BE6781" w:rsidP="00C93365">
      <w:pPr>
        <w:jc w:val="both"/>
        <w:rPr>
          <w:rFonts w:asciiTheme="majorHAnsi" w:hAnsiTheme="majorHAnsi" w:cstheme="majorHAnsi"/>
          <w:b/>
          <w:bCs/>
        </w:rPr>
      </w:pPr>
    </w:p>
    <w:p w14:paraId="67270214" w14:textId="77777777" w:rsidR="00E8771B" w:rsidRPr="00FD7E68" w:rsidRDefault="00E8771B" w:rsidP="00C93365">
      <w:pPr>
        <w:jc w:val="both"/>
        <w:rPr>
          <w:rFonts w:asciiTheme="majorHAnsi" w:hAnsiTheme="majorHAnsi" w:cstheme="majorHAnsi"/>
          <w:b/>
          <w:bCs/>
        </w:rPr>
      </w:pPr>
    </w:p>
    <w:p w14:paraId="50487C0C" w14:textId="77777777" w:rsidR="00E8771B" w:rsidRPr="00FD7E68" w:rsidRDefault="00E8771B" w:rsidP="00E8771B">
      <w:pPr>
        <w:spacing w:line="276" w:lineRule="auto"/>
        <w:jc w:val="both"/>
      </w:pPr>
      <w:r w:rsidRPr="00FD7E68">
        <w:t>W rezultacie postępowania o udzielenie zamówienia publicznego przeprowadzonego zgodnie z obowiązującym u Zamawiającego Regulaminie udzielania zamówień publicznych o wartości nieprzekraczającej kwoty 130 000,00 zł netto wskazanej w ustawie z dnia 11 września 2019 roku Prawo zamówień publicznych (tj. Dz. U. z 2023 r., poz. 1605 ze zm.),</w:t>
      </w:r>
    </w:p>
    <w:p w14:paraId="135F7642" w14:textId="77777777" w:rsidR="00E8771B" w:rsidRPr="00FD7E68" w:rsidRDefault="00E8771B" w:rsidP="00C93365">
      <w:pPr>
        <w:jc w:val="both"/>
        <w:rPr>
          <w:rFonts w:asciiTheme="majorHAnsi" w:hAnsiTheme="majorHAnsi" w:cstheme="majorHAnsi"/>
          <w:b/>
          <w:bCs/>
        </w:rPr>
      </w:pPr>
    </w:p>
    <w:p w14:paraId="6ABD33C5" w14:textId="77777777" w:rsidR="00C93365" w:rsidRPr="00FD7E68" w:rsidRDefault="00C93365" w:rsidP="00C93365">
      <w:pPr>
        <w:jc w:val="center"/>
        <w:rPr>
          <w:rFonts w:asciiTheme="majorHAnsi" w:hAnsiTheme="majorHAnsi" w:cstheme="majorHAnsi"/>
          <w:b/>
          <w:bCs/>
        </w:rPr>
      </w:pPr>
      <w:r w:rsidRPr="00FD7E68">
        <w:rPr>
          <w:rFonts w:asciiTheme="majorHAnsi" w:hAnsiTheme="majorHAnsi" w:cstheme="majorHAnsi"/>
          <w:b/>
          <w:bCs/>
        </w:rPr>
        <w:t>§1</w:t>
      </w:r>
    </w:p>
    <w:p w14:paraId="7777F769" w14:textId="63C31915" w:rsidR="00456CD2" w:rsidRPr="00FD7E68" w:rsidRDefault="00402AF4" w:rsidP="008622A9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autoSpaceDE w:val="0"/>
        <w:spacing w:before="120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Zamawiający zleca, a Wykonawca przyjmuje do wykonania: </w:t>
      </w:r>
      <w:r w:rsidR="008622A9" w:rsidRPr="00FD7E68">
        <w:rPr>
          <w:rFonts w:asciiTheme="majorHAnsi" w:hAnsiTheme="majorHAnsi" w:cstheme="majorHAnsi"/>
          <w:b/>
          <w:spacing w:val="-6"/>
          <w:lang w:eastAsia="pl-PL"/>
        </w:rPr>
        <w:t>Opracowanie dokumentacji technicznej dot. wykonania odcinków sieci kanalizacyjnej w miejscowości Makoszyn</w:t>
      </w:r>
    </w:p>
    <w:p w14:paraId="505B7818" w14:textId="5A580260" w:rsidR="00456CD2" w:rsidRPr="00FD7E68" w:rsidRDefault="00FC6976" w:rsidP="00456CD2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autoSpaceDE w:val="0"/>
        <w:spacing w:before="120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Uzyskanie wszelkich wymaganych prawem opinii, uzgodnień, warunków technicznych, decyzji, operatów, pozwoleń i zatwierdzeń wymaganych obowiązującymi przepisami prawa, obejmujących wszystkie branże projektowe, dla opracowanej dokumentacji projektowej w tym </w:t>
      </w:r>
      <w:r w:rsidR="008622A9" w:rsidRPr="00FD7E68">
        <w:rPr>
          <w:rFonts w:asciiTheme="majorHAnsi" w:hAnsiTheme="majorHAnsi" w:cstheme="majorHAnsi"/>
          <w:spacing w:val="-6"/>
          <w:lang w:eastAsia="pl-PL"/>
        </w:rPr>
        <w:t>zgłoszenie robót budowlanych do Starostwa Powiatowego w Kielcach.</w:t>
      </w:r>
    </w:p>
    <w:p w14:paraId="601B21C9" w14:textId="77777777" w:rsidR="00CA5C52" w:rsidRPr="00FD7E68" w:rsidRDefault="00CA5C52" w:rsidP="00402AF4">
      <w:pPr>
        <w:jc w:val="center"/>
        <w:rPr>
          <w:rFonts w:asciiTheme="majorHAnsi" w:hAnsiTheme="majorHAnsi" w:cstheme="majorHAnsi"/>
          <w:b/>
          <w:bCs/>
        </w:rPr>
      </w:pPr>
    </w:p>
    <w:p w14:paraId="0BEBF989" w14:textId="77777777" w:rsidR="00402AF4" w:rsidRPr="00FD7E68" w:rsidRDefault="00402AF4" w:rsidP="00402AF4">
      <w:pPr>
        <w:jc w:val="center"/>
        <w:rPr>
          <w:rFonts w:asciiTheme="majorHAnsi" w:hAnsiTheme="majorHAnsi" w:cstheme="majorHAnsi"/>
          <w:b/>
          <w:bCs/>
        </w:rPr>
      </w:pPr>
      <w:r w:rsidRPr="00FD7E68">
        <w:rPr>
          <w:rFonts w:asciiTheme="majorHAnsi" w:hAnsiTheme="majorHAnsi" w:cstheme="majorHAnsi"/>
          <w:b/>
          <w:bCs/>
        </w:rPr>
        <w:t>§</w:t>
      </w:r>
      <w:r w:rsidR="00EB4E11" w:rsidRPr="00FD7E68">
        <w:rPr>
          <w:rFonts w:asciiTheme="majorHAnsi" w:hAnsiTheme="majorHAnsi" w:cstheme="majorHAnsi"/>
          <w:b/>
          <w:bCs/>
        </w:rPr>
        <w:t>2</w:t>
      </w:r>
    </w:p>
    <w:p w14:paraId="76D0A441" w14:textId="77777777" w:rsidR="00402AF4" w:rsidRPr="00FD7E68" w:rsidRDefault="00402AF4" w:rsidP="00402AF4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Zamawiający zobowiązany jest udostępnić dokumenty i dane, związane z wykonaniem przedmiotu zamówienia, będące w posiadaniu Zamawiającego, a mogące mieć wpływ na ułatwienie prac oraz na poprawie ich jakości.</w:t>
      </w:r>
    </w:p>
    <w:p w14:paraId="3D3A4740" w14:textId="77777777" w:rsidR="00402AF4" w:rsidRPr="00FD7E68" w:rsidRDefault="00402AF4" w:rsidP="00402AF4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Wykonawca zobowiązany jest przy sporządzaniu przedmiarów</w:t>
      </w:r>
      <w:r w:rsidR="002E4B5E" w:rsidRPr="00FD7E68">
        <w:rPr>
          <w:rFonts w:asciiTheme="majorHAnsi" w:hAnsiTheme="majorHAnsi" w:cstheme="majorHAnsi"/>
          <w:spacing w:val="-6"/>
          <w:lang w:eastAsia="pl-PL"/>
        </w:rPr>
        <w:t>,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kosztorysów inwestorskich</w:t>
      </w:r>
      <w:r w:rsidR="002E4B5E" w:rsidRPr="00FD7E68">
        <w:rPr>
          <w:rFonts w:asciiTheme="majorHAnsi" w:hAnsiTheme="majorHAnsi" w:cstheme="majorHAnsi"/>
          <w:spacing w:val="-6"/>
          <w:lang w:eastAsia="pl-PL"/>
        </w:rPr>
        <w:t xml:space="preserve"> i specyfikacji technicznych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zachować szczególną staranność. </w:t>
      </w:r>
    </w:p>
    <w:p w14:paraId="7FCC42FB" w14:textId="77777777" w:rsidR="0033302B" w:rsidRPr="00FD7E68" w:rsidRDefault="0033302B" w:rsidP="0033302B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theme="majorHAnsi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W ramach wynagrodzenia określonego umową Wykonawca zobowiązuje się do:</w:t>
      </w:r>
    </w:p>
    <w:p w14:paraId="5A328421" w14:textId="77777777" w:rsidR="0033302B" w:rsidRPr="00FD7E68" w:rsidRDefault="0033302B" w:rsidP="0033302B">
      <w:pPr>
        <w:pStyle w:val="Akapitzlist"/>
        <w:numPr>
          <w:ilvl w:val="0"/>
          <w:numId w:val="11"/>
        </w:numPr>
        <w:suppressAutoHyphens w:val="0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Współpracy w trakcie sporządzania dokumentacji projektowej z Zamawiającym. Wykonawca na bieżąco będzie informować Zamawiającego o postępie  i zaawansowaniu prac przy realizacji zamówienia, oraz sygnalizować pojawiające się zagrożenia, wyjaśniać ewentualne wątpliwości, przy usunięciu, których może być pomocne działanie Zamawiającego.</w:t>
      </w:r>
    </w:p>
    <w:p w14:paraId="5F03C406" w14:textId="77777777" w:rsidR="0033302B" w:rsidRPr="00FD7E68" w:rsidRDefault="0033302B" w:rsidP="0033302B">
      <w:pPr>
        <w:pStyle w:val="Akapitzlist"/>
        <w:numPr>
          <w:ilvl w:val="0"/>
          <w:numId w:val="11"/>
        </w:numPr>
        <w:suppressAutoHyphens w:val="0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Wykonawca ponosi wobec Zamawiającego pełną odpowiedzialność za zakres </w:t>
      </w:r>
      <w:r w:rsidR="0052679B" w:rsidRPr="00FD7E68">
        <w:rPr>
          <w:rFonts w:asciiTheme="majorHAnsi" w:hAnsiTheme="majorHAnsi" w:cstheme="majorHAnsi"/>
          <w:spacing w:val="-6"/>
          <w:lang w:eastAsia="pl-PL"/>
        </w:rPr>
        <w:t>d</w:t>
      </w:r>
      <w:r w:rsidRPr="00FD7E68">
        <w:rPr>
          <w:rFonts w:asciiTheme="majorHAnsi" w:hAnsiTheme="majorHAnsi" w:cstheme="majorHAnsi"/>
          <w:spacing w:val="-6"/>
          <w:lang w:eastAsia="pl-PL"/>
        </w:rPr>
        <w:t>okumentacji oraz za uzgodnienia projektowe między poszczególnymi branżami.</w:t>
      </w:r>
    </w:p>
    <w:p w14:paraId="2E83F272" w14:textId="77777777" w:rsidR="0033302B" w:rsidRPr="00FD7E68" w:rsidRDefault="0033302B" w:rsidP="0033302B">
      <w:pPr>
        <w:pStyle w:val="Akapitzlist"/>
        <w:numPr>
          <w:ilvl w:val="0"/>
          <w:numId w:val="11"/>
        </w:numPr>
        <w:suppressAutoHyphens w:val="0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Prace muszą być wykonane zgodnie z obowiązującymi przepisami, normami oraz na ustalonych niniejszą umową warunkach.</w:t>
      </w:r>
    </w:p>
    <w:p w14:paraId="16F8D835" w14:textId="77777777" w:rsidR="0033302B" w:rsidRPr="00FD7E68" w:rsidRDefault="0033302B" w:rsidP="0033302B">
      <w:pPr>
        <w:pStyle w:val="Akapitzlist"/>
        <w:numPr>
          <w:ilvl w:val="0"/>
          <w:numId w:val="11"/>
        </w:numPr>
        <w:suppressAutoHyphens w:val="0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Wykonawca użyje do wykonania przedmiotu umowy narzędzi i materiałów własnych.</w:t>
      </w:r>
    </w:p>
    <w:p w14:paraId="638B2618" w14:textId="77777777" w:rsidR="0033302B" w:rsidRPr="00FD7E68" w:rsidRDefault="0033302B" w:rsidP="0033302B">
      <w:pPr>
        <w:pStyle w:val="Akapitzlist"/>
        <w:numPr>
          <w:ilvl w:val="0"/>
          <w:numId w:val="11"/>
        </w:numPr>
        <w:suppressAutoHyphens w:val="0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Koszty związane z wykonaniem przedmiotu umowy, w tym koszty materiałów ponosi Wykonawca.</w:t>
      </w:r>
    </w:p>
    <w:p w14:paraId="6C415370" w14:textId="77777777" w:rsidR="0033302B" w:rsidRPr="00FD7E68" w:rsidRDefault="0033302B" w:rsidP="0033302B">
      <w:pPr>
        <w:pStyle w:val="Akapitzlist"/>
        <w:numPr>
          <w:ilvl w:val="0"/>
          <w:numId w:val="11"/>
        </w:numPr>
        <w:suppressAutoHyphens w:val="0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Zamawiający udzieli Wykonawcy pełnomocnictwa do dokonywania czynności prawnych w jego imieniu, w zakresie niezbędnym do wykonania umowy.</w:t>
      </w:r>
    </w:p>
    <w:p w14:paraId="73739AB5" w14:textId="77777777" w:rsidR="00064363" w:rsidRPr="00FD7E68" w:rsidRDefault="00064363" w:rsidP="00895648">
      <w:pPr>
        <w:jc w:val="both"/>
        <w:rPr>
          <w:rFonts w:asciiTheme="majorHAnsi" w:hAnsiTheme="majorHAnsi" w:cstheme="majorHAnsi"/>
        </w:rPr>
      </w:pPr>
    </w:p>
    <w:p w14:paraId="4EF4D6DC" w14:textId="77777777" w:rsidR="00064363" w:rsidRPr="00FD7E68" w:rsidRDefault="00064363" w:rsidP="00402AF4">
      <w:pPr>
        <w:ind w:left="360"/>
        <w:jc w:val="both"/>
        <w:rPr>
          <w:rFonts w:asciiTheme="majorHAnsi" w:hAnsiTheme="majorHAnsi" w:cstheme="majorHAnsi"/>
        </w:rPr>
      </w:pPr>
    </w:p>
    <w:p w14:paraId="04BB0CC1" w14:textId="77777777" w:rsidR="00BE6781" w:rsidRPr="00FD7E68" w:rsidRDefault="00BE6781" w:rsidP="00BE6781">
      <w:pPr>
        <w:tabs>
          <w:tab w:val="num" w:pos="284"/>
        </w:tabs>
        <w:jc w:val="center"/>
        <w:rPr>
          <w:rFonts w:asciiTheme="majorHAnsi" w:hAnsiTheme="majorHAnsi" w:cstheme="majorHAnsi"/>
          <w:b/>
          <w:bCs/>
        </w:rPr>
      </w:pPr>
      <w:r w:rsidRPr="00FD7E68">
        <w:rPr>
          <w:rFonts w:asciiTheme="majorHAnsi" w:hAnsiTheme="majorHAnsi" w:cstheme="majorHAnsi"/>
          <w:b/>
          <w:bCs/>
        </w:rPr>
        <w:t>§3</w:t>
      </w:r>
    </w:p>
    <w:p w14:paraId="16E4E93C" w14:textId="66D7899E" w:rsidR="008C5E16" w:rsidRPr="00FD7E68" w:rsidRDefault="008C5E16" w:rsidP="00BE6781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Zamawiającego reprezentować będzie uprawniony przedstawiciel Zamawiającego – </w:t>
      </w:r>
      <w:r w:rsidR="00382D8F" w:rsidRPr="00FD7E68">
        <w:rPr>
          <w:rFonts w:asciiTheme="majorHAnsi" w:hAnsiTheme="majorHAnsi" w:cstheme="majorHAnsi"/>
          <w:spacing w:val="-6"/>
          <w:lang w:eastAsia="pl-PL"/>
        </w:rPr>
        <w:t>Katarzyna Brzozowska</w:t>
      </w:r>
    </w:p>
    <w:p w14:paraId="7CA23A37" w14:textId="77777777" w:rsidR="00D66C9B" w:rsidRPr="00FD7E68" w:rsidRDefault="00D66C9B" w:rsidP="00D66C9B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lastRenderedPageBreak/>
        <w:t xml:space="preserve">Zamawiający zobowiązuje się do: </w:t>
      </w:r>
    </w:p>
    <w:p w14:paraId="76A05BDE" w14:textId="77777777" w:rsidR="00D66C9B" w:rsidRPr="00FD7E68" w:rsidRDefault="00D66C9B" w:rsidP="00287C0A">
      <w:pPr>
        <w:pStyle w:val="Bezodstpw"/>
        <w:numPr>
          <w:ilvl w:val="0"/>
          <w:numId w:val="35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koordynowania procesu projektowego, zgodnie z § 1. </w:t>
      </w:r>
    </w:p>
    <w:p w14:paraId="00F158A6" w14:textId="04C866C0" w:rsidR="00D66C9B" w:rsidRPr="00FD7E68" w:rsidRDefault="00D66C9B" w:rsidP="00287C0A">
      <w:pPr>
        <w:pStyle w:val="Bezodstpw"/>
        <w:numPr>
          <w:ilvl w:val="0"/>
          <w:numId w:val="35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odebranie </w:t>
      </w:r>
      <w:r w:rsidR="00A830DF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przedmiotu zamówienia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i zapłata wynagrodzeń. </w:t>
      </w:r>
    </w:p>
    <w:p w14:paraId="45E29BAA" w14:textId="77777777" w:rsidR="008C5E16" w:rsidRPr="00FD7E68" w:rsidRDefault="008C5E16" w:rsidP="00402AF4">
      <w:pPr>
        <w:jc w:val="center"/>
        <w:rPr>
          <w:rFonts w:asciiTheme="majorHAnsi" w:hAnsiTheme="majorHAnsi" w:cstheme="majorHAnsi"/>
          <w:b/>
          <w:bCs/>
        </w:rPr>
      </w:pPr>
    </w:p>
    <w:p w14:paraId="217AADEA" w14:textId="77777777" w:rsidR="00BE6781" w:rsidRPr="00FD7E68" w:rsidRDefault="00BE6781" w:rsidP="00823C9D">
      <w:pPr>
        <w:tabs>
          <w:tab w:val="num" w:pos="284"/>
        </w:tabs>
        <w:jc w:val="center"/>
        <w:rPr>
          <w:rFonts w:asciiTheme="majorHAnsi" w:hAnsiTheme="majorHAnsi" w:cstheme="majorHAnsi"/>
          <w:b/>
          <w:bCs/>
        </w:rPr>
      </w:pPr>
      <w:r w:rsidRPr="00FD7E68">
        <w:rPr>
          <w:rFonts w:asciiTheme="majorHAnsi" w:hAnsiTheme="majorHAnsi" w:cstheme="majorHAnsi"/>
          <w:b/>
          <w:bCs/>
        </w:rPr>
        <w:t xml:space="preserve">§4 </w:t>
      </w:r>
    </w:p>
    <w:p w14:paraId="7A6EB130" w14:textId="77777777" w:rsidR="00BE6781" w:rsidRPr="00FD7E68" w:rsidRDefault="00BE6781" w:rsidP="00823C9D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zobowiązany jest do opracowania dokumentacji projektowej w pełnej problematyce zgodnie z przepisami m.in.:</w:t>
      </w:r>
    </w:p>
    <w:p w14:paraId="03906DB6" w14:textId="5C4561DF" w:rsidR="00F25552" w:rsidRPr="00FD7E68" w:rsidRDefault="00F25552" w:rsidP="00F255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U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>stawy z dnia 27 marca 2003</w:t>
      </w:r>
      <w:r w:rsidR="008622A9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>r. o planowaniu i zagospodarowaniu przestrzennym</w:t>
      </w:r>
      <w:r w:rsidRPr="00FD7E68">
        <w:rPr>
          <w:rFonts w:asciiTheme="majorHAnsi" w:hAnsiTheme="majorHAnsi" w:cstheme="majorHAnsi"/>
          <w:spacing w:val="-6"/>
          <w:lang w:eastAsia="pl-PL"/>
        </w:rPr>
        <w:t>.</w:t>
      </w:r>
    </w:p>
    <w:p w14:paraId="56CD888D" w14:textId="462A3523" w:rsidR="00F25552" w:rsidRPr="00FD7E68" w:rsidRDefault="00F25552" w:rsidP="00F255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U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>stawy z dnia 7 lipca 1994</w:t>
      </w:r>
      <w:r w:rsidR="008622A9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>r. Prawo budowlane</w:t>
      </w:r>
      <w:r w:rsidRPr="00FD7E68">
        <w:rPr>
          <w:rFonts w:asciiTheme="majorHAnsi" w:hAnsiTheme="majorHAnsi" w:cstheme="majorHAnsi"/>
          <w:spacing w:val="-6"/>
          <w:lang w:eastAsia="pl-PL"/>
        </w:rPr>
        <w:t>.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</w:p>
    <w:p w14:paraId="25FC7439" w14:textId="6CC87FE6" w:rsidR="00F25552" w:rsidRPr="00FD7E68" w:rsidRDefault="00F25552" w:rsidP="00F255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U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stawy z dnia </w:t>
      </w:r>
      <w:r w:rsidR="00CA5C52" w:rsidRPr="00FD7E68">
        <w:rPr>
          <w:rFonts w:asciiTheme="majorHAnsi" w:hAnsiTheme="majorHAnsi" w:cstheme="majorHAnsi"/>
          <w:spacing w:val="-6"/>
          <w:lang w:eastAsia="pl-PL"/>
        </w:rPr>
        <w:t>20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 lipca 20</w:t>
      </w:r>
      <w:r w:rsidR="00CA5C52" w:rsidRPr="00FD7E68">
        <w:rPr>
          <w:rFonts w:asciiTheme="majorHAnsi" w:hAnsiTheme="majorHAnsi" w:cstheme="majorHAnsi"/>
          <w:spacing w:val="-6"/>
          <w:lang w:eastAsia="pl-PL"/>
        </w:rPr>
        <w:t>17</w:t>
      </w:r>
      <w:r w:rsidR="008622A9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>r. Prawo wodne</w:t>
      </w:r>
      <w:r w:rsidRPr="00FD7E68">
        <w:rPr>
          <w:rFonts w:asciiTheme="majorHAnsi" w:hAnsiTheme="majorHAnsi" w:cstheme="majorHAnsi"/>
          <w:spacing w:val="-6"/>
          <w:lang w:eastAsia="pl-PL"/>
        </w:rPr>
        <w:t>.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</w:p>
    <w:p w14:paraId="610370DE" w14:textId="77777777" w:rsidR="00F25552" w:rsidRPr="00FD7E68" w:rsidRDefault="00F25552" w:rsidP="00F255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R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ozporządzenia Ministra </w:t>
      </w:r>
      <w:r w:rsidR="00674847" w:rsidRPr="00FD7E68">
        <w:rPr>
          <w:rFonts w:asciiTheme="majorHAnsi" w:hAnsiTheme="majorHAnsi" w:cstheme="majorHAnsi"/>
          <w:spacing w:val="-6"/>
          <w:lang w:eastAsia="pl-PL"/>
        </w:rPr>
        <w:t>Rozwoju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 z dnia 11 września 2020r. w sprawie szczegółowego zakresu i formy projektu budowlanego</w:t>
      </w:r>
      <w:r w:rsidRPr="00FD7E68">
        <w:rPr>
          <w:rFonts w:asciiTheme="majorHAnsi" w:hAnsiTheme="majorHAnsi" w:cstheme="majorHAnsi"/>
          <w:spacing w:val="-6"/>
          <w:lang w:eastAsia="pl-PL"/>
        </w:rPr>
        <w:t>.</w:t>
      </w:r>
    </w:p>
    <w:p w14:paraId="5C0DDD66" w14:textId="77777777" w:rsidR="00CE532B" w:rsidRPr="00FD7E68" w:rsidRDefault="00F25552" w:rsidP="00CE532B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R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ozporządzenia Ministra </w:t>
      </w:r>
      <w:r w:rsidR="00CE532B" w:rsidRPr="00FD7E68">
        <w:t>Rozwoju i Technologii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  <w:r w:rsidR="00CE532B" w:rsidRPr="00FD7E68">
        <w:t xml:space="preserve">z dnia 20 grudnia 2021r. 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w sprawie szczegółowego zakresu i formy dokumentacji projektowej, specyfikacji technicznych wykonania i odbioru robót budowlanych oraz programu </w:t>
      </w:r>
      <w:proofErr w:type="spellStart"/>
      <w:r w:rsidR="00BE6781" w:rsidRPr="00FD7E68">
        <w:rPr>
          <w:rFonts w:asciiTheme="majorHAnsi" w:hAnsiTheme="majorHAnsi" w:cstheme="majorHAnsi"/>
          <w:spacing w:val="-6"/>
          <w:lang w:eastAsia="pl-PL"/>
        </w:rPr>
        <w:t>funkcjonalno</w:t>
      </w:r>
      <w:proofErr w:type="spellEnd"/>
      <w:r w:rsidRPr="00FD7E68">
        <w:rPr>
          <w:rFonts w:asciiTheme="majorHAnsi" w:hAnsiTheme="majorHAnsi" w:cstheme="majorHAnsi"/>
          <w:spacing w:val="-6"/>
          <w:lang w:eastAsia="pl-PL"/>
        </w:rPr>
        <w:t>–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>użytkowego</w:t>
      </w:r>
      <w:r w:rsidRPr="00FD7E68">
        <w:rPr>
          <w:rFonts w:asciiTheme="majorHAnsi" w:hAnsiTheme="majorHAnsi" w:cstheme="majorHAnsi"/>
          <w:spacing w:val="-6"/>
          <w:lang w:eastAsia="pl-PL"/>
        </w:rPr>
        <w:t>.</w:t>
      </w:r>
    </w:p>
    <w:p w14:paraId="1AF36959" w14:textId="77777777" w:rsidR="00CE532B" w:rsidRPr="00FD7E68" w:rsidRDefault="00F25552" w:rsidP="00CE532B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R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ozporządzenia Ministra </w:t>
      </w:r>
      <w:r w:rsidR="00CE532B" w:rsidRPr="00FD7E68">
        <w:rPr>
          <w:rFonts w:asciiTheme="majorHAnsi" w:hAnsiTheme="majorHAnsi" w:cstheme="majorHAnsi"/>
          <w:spacing w:val="-6"/>
          <w:lang w:eastAsia="pl-PL"/>
        </w:rPr>
        <w:t>Rozwoju i Technologii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  <w:r w:rsidR="00CE532B" w:rsidRPr="00FD7E68">
        <w:rPr>
          <w:rFonts w:asciiTheme="majorHAnsi" w:hAnsiTheme="majorHAnsi" w:cstheme="majorHAnsi"/>
          <w:spacing w:val="-6"/>
          <w:lang w:eastAsia="pl-PL"/>
        </w:rPr>
        <w:t xml:space="preserve">z dnia 20 grudnia 2021r. </w:t>
      </w:r>
      <w:r w:rsidR="00BE6781" w:rsidRPr="00FD7E68">
        <w:rPr>
          <w:rFonts w:asciiTheme="majorHAnsi" w:hAnsiTheme="majorHAnsi" w:cstheme="majorHAnsi"/>
          <w:spacing w:val="-6"/>
          <w:lang w:eastAsia="pl-PL"/>
        </w:rPr>
        <w:t xml:space="preserve">w sprawie </w:t>
      </w:r>
      <w:r w:rsidR="00CE532B" w:rsidRPr="00FD7E68">
        <w:rPr>
          <w:rFonts w:asciiTheme="majorHAnsi" w:hAnsiTheme="majorHAnsi" w:cstheme="majorHAnsi"/>
          <w:spacing w:val="-6"/>
          <w:lang w:eastAsia="pl-PL"/>
        </w:rPr>
        <w:t>określenia metod i podstaw sporządzania kosztorysu inwestorskiego, obliczania planowanych kosztów prac projektowych oraz planowanych kosztów robót budowlanych określonych w programie funkcjonalno-użytkowym</w:t>
      </w:r>
    </w:p>
    <w:p w14:paraId="071D4644" w14:textId="77777777" w:rsidR="00F25552" w:rsidRPr="00FD7E68" w:rsidRDefault="00BE6781" w:rsidP="00F255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Przedmiaru robót  zgodnie z przepisami rozporządzenia </w:t>
      </w:r>
      <w:r w:rsidR="00CA5C52" w:rsidRPr="00FD7E68">
        <w:rPr>
          <w:rFonts w:asciiTheme="majorHAnsi" w:hAnsiTheme="majorHAnsi" w:cstheme="majorHAnsi"/>
          <w:spacing w:val="-6"/>
          <w:lang w:eastAsia="pl-PL"/>
        </w:rPr>
        <w:t>o którym mowa w §4 pkt 1 e)</w:t>
      </w:r>
      <w:r w:rsidRPr="00FD7E68">
        <w:rPr>
          <w:rFonts w:asciiTheme="majorHAnsi" w:hAnsiTheme="majorHAnsi" w:cstheme="majorHAnsi"/>
          <w:spacing w:val="-6"/>
          <w:lang w:eastAsia="pl-PL"/>
        </w:rPr>
        <w:t>,</w:t>
      </w:r>
      <w:r w:rsidR="00CE63D0"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zawierające w szczególności zestawienie wszystkich przewidywanych do wykonania robót w kolejności technologicznej ich wykonania oraz urządzenia i armaturę, sporządzone na podstawie dokumentacji projektowej, zgodnie z systematyką robót – właściwą dla danego przedsięwzięcia, a zawierające opisy, jednostki oraz ilości, wyliczone zgodnie z zasadami ustalonymi w specyfikacjach technicznych. </w:t>
      </w:r>
    </w:p>
    <w:p w14:paraId="091D4465" w14:textId="77777777" w:rsidR="00F25552" w:rsidRPr="00FD7E68" w:rsidRDefault="00BE6781" w:rsidP="00F255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Specyfikacji technicznej wykonania i odbioru robót budowlanych zgodnie z przepisami rozporządzenia </w:t>
      </w:r>
      <w:r w:rsidR="00E13A54" w:rsidRPr="00FD7E68">
        <w:rPr>
          <w:rFonts w:asciiTheme="majorHAnsi" w:hAnsiTheme="majorHAnsi" w:cstheme="majorHAnsi"/>
          <w:spacing w:val="-6"/>
          <w:lang w:eastAsia="pl-PL"/>
        </w:rPr>
        <w:t xml:space="preserve">o którym mowa w §4 pkt 1 </w:t>
      </w:r>
      <w:r w:rsidR="00CA5C52" w:rsidRPr="00FD7E68">
        <w:rPr>
          <w:rFonts w:asciiTheme="majorHAnsi" w:hAnsiTheme="majorHAnsi" w:cstheme="majorHAnsi"/>
          <w:spacing w:val="-6"/>
          <w:lang w:eastAsia="pl-PL"/>
        </w:rPr>
        <w:t>e</w:t>
      </w:r>
      <w:r w:rsidR="00E13A54" w:rsidRPr="00FD7E68">
        <w:rPr>
          <w:rFonts w:asciiTheme="majorHAnsi" w:hAnsiTheme="majorHAnsi" w:cstheme="majorHAnsi"/>
          <w:spacing w:val="-6"/>
          <w:lang w:eastAsia="pl-PL"/>
        </w:rPr>
        <w:t xml:space="preserve">) </w:t>
      </w:r>
      <w:r w:rsidR="00F25552" w:rsidRPr="00FD7E68">
        <w:rPr>
          <w:rFonts w:asciiTheme="majorHAnsi" w:hAnsiTheme="majorHAnsi" w:cstheme="majorHAnsi"/>
          <w:spacing w:val="-6"/>
          <w:lang w:eastAsia="pl-PL"/>
        </w:rPr>
        <w:t>.</w:t>
      </w:r>
    </w:p>
    <w:p w14:paraId="42D5982E" w14:textId="77777777" w:rsidR="00F25552" w:rsidRPr="00FD7E68" w:rsidRDefault="00BE6781" w:rsidP="00F255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Informacja dotycząca bezpieczeństwa i ochrony zdrowia ze względu na specyfikę projektowanych obiektów budowlanych - rozporządzeniem Ministra Infrastruktury z 23 czerwca 2003r. w sprawie informacji dotyczącej bezpieczeństwa i ochrony zdrowia oraz planu bezpieczeństwa i ochrony zdrowia</w:t>
      </w:r>
      <w:r w:rsidR="00F25552" w:rsidRPr="00FD7E68">
        <w:rPr>
          <w:rFonts w:asciiTheme="majorHAnsi" w:hAnsiTheme="majorHAnsi" w:cstheme="majorHAnsi"/>
          <w:spacing w:val="-6"/>
          <w:lang w:eastAsia="pl-PL"/>
        </w:rPr>
        <w:t>.</w:t>
      </w:r>
    </w:p>
    <w:p w14:paraId="173BED1D" w14:textId="77777777" w:rsidR="00CA5C52" w:rsidRPr="00FD7E68" w:rsidRDefault="00BE6781" w:rsidP="00CA5C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Kosztorysów inwestorskich zgodnie z rozporządzeniem </w:t>
      </w:r>
      <w:r w:rsidR="00CE63D0" w:rsidRPr="00FD7E68">
        <w:rPr>
          <w:rFonts w:asciiTheme="majorHAnsi" w:hAnsiTheme="majorHAnsi" w:cstheme="majorHAnsi"/>
          <w:spacing w:val="-6"/>
          <w:lang w:eastAsia="pl-PL"/>
        </w:rPr>
        <w:t>Ministra Rozwoju i Technologii z dnia 20 grudnia 2021r. w sprawie określenia metod i podstaw sporządzania kosztorysu inwestorskiego, obliczania planowanych kosztów prac projektowych oraz planowanych kosztów robót budowlanych określonych w programie funkcjonalno-użytkowym</w:t>
      </w:r>
      <w:r w:rsidR="00CA5C52" w:rsidRPr="00FD7E68">
        <w:rPr>
          <w:rFonts w:asciiTheme="majorHAnsi" w:hAnsiTheme="majorHAnsi" w:cstheme="majorHAnsi"/>
          <w:spacing w:val="-6"/>
          <w:lang w:eastAsia="pl-PL"/>
        </w:rPr>
        <w:t>.</w:t>
      </w:r>
    </w:p>
    <w:p w14:paraId="71042130" w14:textId="77777777" w:rsidR="00BE6781" w:rsidRPr="00FD7E68" w:rsidRDefault="00CA5C52" w:rsidP="00CA5C52">
      <w:pPr>
        <w:pStyle w:val="Akapitzlist"/>
        <w:widowControl w:val="0"/>
        <w:numPr>
          <w:ilvl w:val="3"/>
          <w:numId w:val="10"/>
        </w:numPr>
        <w:tabs>
          <w:tab w:val="left" w:pos="7560"/>
        </w:tabs>
        <w:autoSpaceDE w:val="0"/>
        <w:spacing w:before="120"/>
        <w:ind w:left="567" w:hanging="283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Obowiązującymi normami, zasadami wiedzy technicznej, przepisami BHP, p.poż., itp. oraz wymogami użytkownika.</w:t>
      </w:r>
    </w:p>
    <w:p w14:paraId="467A1C5B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Zakres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d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okumentacji zostanie dostosowany do specyfiki i charakteru obiektu oraz stopnia skomplikowania robót budowlanych. W skład przekazanej dokumentacji ma wchodzić:</w:t>
      </w:r>
    </w:p>
    <w:p w14:paraId="559EBAE1" w14:textId="62DF9D3A" w:rsidR="00F25552" w:rsidRPr="00FD7E68" w:rsidRDefault="00BE6781" w:rsidP="00F25552">
      <w:pPr>
        <w:pStyle w:val="Bezodstpw"/>
        <w:numPr>
          <w:ilvl w:val="3"/>
          <w:numId w:val="10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projekt budowlany –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 ilości 4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egz.</w:t>
      </w:r>
    </w:p>
    <w:p w14:paraId="45743230" w14:textId="379FB1E2" w:rsidR="00F25552" w:rsidRPr="00FD7E68" w:rsidRDefault="00BE6781" w:rsidP="00F25552">
      <w:pPr>
        <w:pStyle w:val="Bezodstpw"/>
        <w:numPr>
          <w:ilvl w:val="3"/>
          <w:numId w:val="10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projekt techniczny –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 ilości 4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egz.</w:t>
      </w:r>
    </w:p>
    <w:p w14:paraId="15B63D39" w14:textId="77777777" w:rsidR="00F25552" w:rsidRPr="00FD7E68" w:rsidRDefault="00BE6781" w:rsidP="00F25552">
      <w:pPr>
        <w:pStyle w:val="Bezodstpw"/>
        <w:numPr>
          <w:ilvl w:val="3"/>
          <w:numId w:val="10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specyfikacje techniczne wykonania i odbioru robót budowlanych –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 ilości 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2 egz.</w:t>
      </w:r>
    </w:p>
    <w:p w14:paraId="0B5768C3" w14:textId="630F5284" w:rsidR="00F25552" w:rsidRPr="00FD7E68" w:rsidRDefault="00BE6781" w:rsidP="00F25552">
      <w:pPr>
        <w:pStyle w:val="Bezodstpw"/>
        <w:numPr>
          <w:ilvl w:val="3"/>
          <w:numId w:val="10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 xml:space="preserve">kosztorysy inwestorskie –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 ilości </w:t>
      </w:r>
      <w:r w:rsidR="008622A9"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>1</w:t>
      </w:r>
      <w:r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 xml:space="preserve"> egz.</w:t>
      </w:r>
    </w:p>
    <w:p w14:paraId="335AA508" w14:textId="082F2816" w:rsidR="00F25552" w:rsidRPr="00FD7E68" w:rsidRDefault="00BE6781" w:rsidP="00F25552">
      <w:pPr>
        <w:pStyle w:val="Bezodstpw"/>
        <w:numPr>
          <w:ilvl w:val="3"/>
          <w:numId w:val="10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 xml:space="preserve">przedmiary –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 ilości </w:t>
      </w:r>
      <w:r w:rsidR="008622A9"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>1</w:t>
      </w:r>
      <w:r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 xml:space="preserve"> egz.</w:t>
      </w:r>
    </w:p>
    <w:p w14:paraId="3779F37B" w14:textId="77777777" w:rsidR="00BE6781" w:rsidRPr="00FD7E68" w:rsidRDefault="00BE6781" w:rsidP="00F25552">
      <w:pPr>
        <w:pStyle w:val="Bezodstpw"/>
        <w:numPr>
          <w:ilvl w:val="3"/>
          <w:numId w:val="10"/>
        </w:numPr>
        <w:ind w:left="567" w:hanging="283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 xml:space="preserve">dokumentacja w formie elektronicznej w </w:t>
      </w:r>
      <w:r w:rsidR="00D66C9B"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 xml:space="preserve">wersji edytowalnej oraz </w:t>
      </w:r>
      <w:r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 xml:space="preserve">formacie .pdf na płycie CD –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 ilości </w:t>
      </w:r>
      <w:r w:rsidRPr="00FD7E68">
        <w:rPr>
          <w:rFonts w:asciiTheme="majorHAnsi" w:hAnsiTheme="majorHAnsi" w:cstheme="majorHAnsi"/>
          <w:spacing w:val="-6"/>
          <w:sz w:val="24"/>
          <w:szCs w:val="24"/>
          <w:lang w:eastAsia="pl-PL"/>
        </w:rPr>
        <w:t>1 egz.</w:t>
      </w:r>
    </w:p>
    <w:p w14:paraId="5C7E8BC6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Dokumentacja powinna być wykonana w stanie kompletnym z punktu widzenia celu, któremu ma służyć, a w szczególności posiadać uzgodnienia projektowe między poszczególnymi branżami oraz uzgodnienia z dysponentami mediów.</w:t>
      </w:r>
    </w:p>
    <w:p w14:paraId="7DC51FD0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Opracowania projektowe i opisowe, określające przedmiot zamówienia, w szczególności rysunki, specyfikacje techniczne, przedmiary robót będą wzajemnie spójne i skoordynowane pod względem technicznym.</w:t>
      </w:r>
    </w:p>
    <w:p w14:paraId="0E627C8E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Przekazanie Dokumentacji odbędzie się protokołem zdawczo-odbiorczym w siedzibie Zamawiającego najpóźniej w ostatnim dniu terminu ustalonego w §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5 ust. 1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. Wraz z wykonaną dokumentacją Wykonawca przekaże Zamawiającemu spis dokumentacji oraz oświadczenie o jej kompletności.</w:t>
      </w:r>
    </w:p>
    <w:p w14:paraId="73510F27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zastosuje w Dokumentacji materiały odpowiadające wymogom wyrobów dopuszczonych do obrotu i stosowania w budownictwie (art. 10 ustawy Prawo budowlane oraz ustawa z dnia 16 kwietnia 2004r. o wyrobach budowlanych).</w:t>
      </w:r>
    </w:p>
    <w:p w14:paraId="07BF3485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Wykonawca uzyska akceptację </w:t>
      </w:r>
      <w:r w:rsidR="00D66C9B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Z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amawiającego na wszelkie propozycje rozwiązań technicznych                                    i materiałowych, odbiegające od standardów i wpływające na podniesienie kosztów realizacji.</w:t>
      </w:r>
    </w:p>
    <w:p w14:paraId="4D4E94C7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opisze w dokumentacji projektowej technologię robót, materiały i urządzenia w sposób zapewniający zachowanie uczciwej konkurencji oraz równe traktowanie uczestników postępowania przetargowego na wykonanie robót wg przedmiotowej dokumentacji (ustawa z dnia 11 września 2019r. Prawo zamówień publicznych).</w:t>
      </w:r>
    </w:p>
    <w:p w14:paraId="5AAE748D" w14:textId="77777777" w:rsidR="00F25552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zobowiązuje się do nieodpłatnego udzielania wyjaśnień na ewentualne zapytania wykonawców, jakie powstaną podczas składania ofert w przetargu na wykonawstwo robót na podstawie Dokumentacji.</w:t>
      </w:r>
    </w:p>
    <w:p w14:paraId="71BA3264" w14:textId="77777777" w:rsidR="00BE6781" w:rsidRPr="00FD7E68" w:rsidRDefault="00BE6781" w:rsidP="00F25552">
      <w:pPr>
        <w:pStyle w:val="Bezodstpw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Wykonawca zobowiązuje się do pełnienia nadzoru autorskiego podczas realizacji robót budowlano - instalacyjnych wykonywanych na podstawie opracowanej przez siebie </w:t>
      </w:r>
      <w:r w:rsidR="00E13A54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d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okumentacji. Do obowiązków Wykonawcy podczas pełnienia nadzoru autorskiego należą obowiązki określone w art. 20 ustawy Prawo budowlane. Na sprawowanie nadzoru autorskiego zostanie podpisana odrębna umowa.</w:t>
      </w:r>
    </w:p>
    <w:p w14:paraId="0F2C191F" w14:textId="77777777" w:rsidR="00823C9D" w:rsidRPr="00FD7E68" w:rsidRDefault="00823C9D" w:rsidP="00823C9D">
      <w:pPr>
        <w:pStyle w:val="Bezodstpw"/>
        <w:ind w:left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</w:p>
    <w:p w14:paraId="29CC783B" w14:textId="77777777" w:rsidR="00823C9D" w:rsidRPr="00FD7E68" w:rsidRDefault="00823C9D" w:rsidP="00823C9D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</w:t>
      </w:r>
      <w:r w:rsidR="00D66C9B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5</w:t>
      </w:r>
    </w:p>
    <w:p w14:paraId="242D2B3A" w14:textId="16EFAAD7" w:rsidR="00347060" w:rsidRPr="00FD7E68" w:rsidRDefault="00823C9D" w:rsidP="00347060">
      <w:pPr>
        <w:suppressAutoHyphens w:val="0"/>
        <w:ind w:left="284" w:hanging="284"/>
        <w:jc w:val="both"/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1. </w:t>
      </w:r>
      <w:r w:rsidR="00347060" w:rsidRPr="00FD7E68">
        <w:rPr>
          <w:b/>
          <w:bCs/>
        </w:rPr>
        <w:t xml:space="preserve">Strony ustalają, że określony w §1 i §4  przedmiot umowy będzie wykonany i przekazany Zamawiającemu w terminie do </w:t>
      </w:r>
      <w:r w:rsidR="008622A9" w:rsidRPr="00FD7E68">
        <w:rPr>
          <w:b/>
          <w:bCs/>
        </w:rPr>
        <w:t>31.12.</w:t>
      </w:r>
      <w:r w:rsidR="00382D8F" w:rsidRPr="00FD7E68">
        <w:rPr>
          <w:b/>
          <w:bCs/>
        </w:rPr>
        <w:t xml:space="preserve">2024 roku </w:t>
      </w:r>
    </w:p>
    <w:p w14:paraId="73E027F5" w14:textId="77777777" w:rsidR="00A970E0" w:rsidRPr="00FD7E68" w:rsidRDefault="00A970E0" w:rsidP="00A970E0">
      <w:p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5"/>
        </w:rPr>
        <w:t xml:space="preserve">2.  </w:t>
      </w:r>
      <w:r w:rsidRPr="00FD7E68">
        <w:rPr>
          <w:rFonts w:asciiTheme="majorHAnsi" w:hAnsiTheme="majorHAnsi" w:cstheme="majorHAnsi"/>
          <w:spacing w:val="-6"/>
          <w:lang w:eastAsia="pl-PL"/>
        </w:rPr>
        <w:t>Termin określon</w:t>
      </w:r>
      <w:r w:rsidR="00347060" w:rsidRPr="00FD7E68">
        <w:rPr>
          <w:rFonts w:asciiTheme="majorHAnsi" w:hAnsiTheme="majorHAnsi" w:cstheme="majorHAnsi"/>
          <w:spacing w:val="-6"/>
          <w:lang w:eastAsia="pl-PL"/>
        </w:rPr>
        <w:t>y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w ust.1 mo</w:t>
      </w:r>
      <w:r w:rsidR="00347060" w:rsidRPr="00FD7E68">
        <w:rPr>
          <w:rFonts w:asciiTheme="majorHAnsi" w:hAnsiTheme="majorHAnsi" w:cstheme="majorHAnsi"/>
          <w:spacing w:val="-6"/>
          <w:lang w:eastAsia="pl-PL"/>
        </w:rPr>
        <w:t>że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ulec zmianie tylko w przypadku okoliczności niezależnych od Wykonawcy. Wykonawca ma obowiązek zawiadamiać Zamawiającego o wszelkich okolicznościach mogących mieć wpływ na terminowe wykonanie i przekazanie Zamawiającemu przedmiotu umowy.</w:t>
      </w:r>
    </w:p>
    <w:p w14:paraId="7969E4AD" w14:textId="77777777" w:rsidR="00A970E0" w:rsidRPr="00FD7E68" w:rsidRDefault="00A970E0" w:rsidP="00A970E0">
      <w:p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pacing w:val="-5"/>
        </w:rPr>
      </w:pPr>
      <w:r w:rsidRPr="00FD7E68">
        <w:rPr>
          <w:rFonts w:asciiTheme="majorHAnsi" w:hAnsiTheme="majorHAnsi" w:cstheme="majorHAnsi"/>
          <w:spacing w:val="-5"/>
        </w:rPr>
        <w:t xml:space="preserve"> 3. </w:t>
      </w:r>
      <w:r w:rsidRPr="00FD7E68">
        <w:rPr>
          <w:rFonts w:asciiTheme="majorHAnsi" w:hAnsiTheme="majorHAnsi" w:cstheme="majorHAnsi"/>
          <w:spacing w:val="-5"/>
        </w:rPr>
        <w:tab/>
      </w:r>
      <w:r w:rsidRPr="00FD7E68">
        <w:rPr>
          <w:rFonts w:asciiTheme="majorHAnsi" w:hAnsiTheme="majorHAnsi" w:cstheme="majorHAnsi"/>
          <w:spacing w:val="-6"/>
          <w:lang w:eastAsia="pl-PL"/>
        </w:rPr>
        <w:t>Odbiór przedmiotu umowy będzie miał formę protokołu zdawczo-odbiorczego.</w:t>
      </w:r>
    </w:p>
    <w:p w14:paraId="6E76B8A8" w14:textId="77777777" w:rsidR="00A970E0" w:rsidRPr="00FD7E68" w:rsidRDefault="00A970E0" w:rsidP="00287C0A">
      <w:p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5"/>
        </w:rPr>
        <w:t xml:space="preserve"> 4.</w:t>
      </w:r>
      <w:r w:rsidRPr="00FD7E68">
        <w:rPr>
          <w:rFonts w:asciiTheme="majorHAnsi" w:hAnsiTheme="majorHAnsi" w:cstheme="majorHAnsi"/>
          <w:spacing w:val="-5"/>
        </w:rPr>
        <w:tab/>
      </w:r>
      <w:r w:rsidRPr="00FD7E68">
        <w:rPr>
          <w:rFonts w:asciiTheme="majorHAnsi" w:hAnsiTheme="majorHAnsi" w:cstheme="majorHAnsi"/>
          <w:spacing w:val="-6"/>
          <w:lang w:eastAsia="pl-PL"/>
        </w:rPr>
        <w:t>Datą wykonania przedmiotu umowy będzie data uwidoczniona w protokole zdawczo-odbiorczym.</w:t>
      </w:r>
      <w:r w:rsidRPr="00FD7E68">
        <w:rPr>
          <w:rFonts w:asciiTheme="majorHAnsi" w:hAnsiTheme="majorHAnsi" w:cstheme="majorHAnsi"/>
          <w:spacing w:val="-5"/>
        </w:rPr>
        <w:t xml:space="preserve"> </w:t>
      </w:r>
    </w:p>
    <w:p w14:paraId="5B96EFF4" w14:textId="77777777" w:rsidR="00823C9D" w:rsidRPr="00FD7E68" w:rsidRDefault="00823C9D" w:rsidP="00823C9D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</w:p>
    <w:p w14:paraId="48804546" w14:textId="77777777" w:rsidR="00823C9D" w:rsidRPr="00FD7E68" w:rsidRDefault="00823C9D" w:rsidP="00823C9D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</w:t>
      </w:r>
      <w:r w:rsidR="00D66C9B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6</w:t>
      </w: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 xml:space="preserve"> </w:t>
      </w:r>
    </w:p>
    <w:p w14:paraId="7BEE5BE7" w14:textId="5304E743" w:rsidR="00823C9D" w:rsidRPr="00FD7E68" w:rsidRDefault="00823C9D" w:rsidP="00823C9D">
      <w:pPr>
        <w:widowControl w:val="0"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ajorHAnsi" w:hAnsiTheme="majorHAnsi" w:cstheme="majorHAnsi"/>
          <w:b/>
          <w:bCs/>
          <w:spacing w:val="-6"/>
          <w:lang w:eastAsia="pl-PL"/>
        </w:rPr>
      </w:pPr>
      <w:r w:rsidRPr="00FD7E68">
        <w:rPr>
          <w:rFonts w:asciiTheme="majorHAnsi" w:hAnsiTheme="majorHAnsi" w:cstheme="majorHAnsi"/>
          <w:b/>
          <w:bCs/>
          <w:spacing w:val="-6"/>
          <w:lang w:eastAsia="pl-PL"/>
        </w:rPr>
        <w:t xml:space="preserve">Strony ustalają, że obowiązującą ich formą wynagrodzenia jest wynagrodzenie ryczałtowe. Wynagrodzenie obejmuje całość zadania zgodnie z wymaganiami Zamawiającego i wynosi: brutto: </w:t>
      </w:r>
      <w:r w:rsidR="008622A9" w:rsidRPr="00FD7E68">
        <w:rPr>
          <w:rFonts w:asciiTheme="majorHAnsi" w:hAnsiTheme="majorHAnsi" w:cstheme="majorHAnsi"/>
          <w:b/>
          <w:bCs/>
          <w:spacing w:val="-6"/>
          <w:lang w:eastAsia="pl-PL"/>
        </w:rPr>
        <w:t>…………………………….</w:t>
      </w:r>
      <w:r w:rsidRPr="00FD7E68">
        <w:rPr>
          <w:rFonts w:asciiTheme="majorHAnsi" w:hAnsiTheme="majorHAnsi" w:cstheme="majorHAnsi"/>
          <w:b/>
          <w:bCs/>
          <w:spacing w:val="-6"/>
          <w:lang w:eastAsia="pl-PL"/>
        </w:rPr>
        <w:t xml:space="preserve"> brutto (słownie: </w:t>
      </w:r>
      <w:r w:rsidR="008622A9" w:rsidRPr="00FD7E68">
        <w:rPr>
          <w:rFonts w:asciiTheme="majorHAnsi" w:hAnsiTheme="majorHAnsi" w:cstheme="majorHAnsi"/>
          <w:b/>
          <w:bCs/>
          <w:spacing w:val="-6"/>
          <w:lang w:eastAsia="pl-PL"/>
        </w:rPr>
        <w:t>…………………..</w:t>
      </w:r>
      <w:r w:rsidR="00382D8F" w:rsidRPr="00FD7E68">
        <w:rPr>
          <w:rFonts w:asciiTheme="majorHAnsi" w:hAnsiTheme="majorHAnsi" w:cstheme="majorHAnsi"/>
          <w:b/>
          <w:bCs/>
          <w:spacing w:val="-6"/>
          <w:lang w:eastAsia="pl-PL"/>
        </w:rPr>
        <w:t xml:space="preserve"> 00/100)</w:t>
      </w:r>
    </w:p>
    <w:p w14:paraId="0248A615" w14:textId="0FFC5FAE" w:rsidR="00823C9D" w:rsidRPr="00FD7E68" w:rsidRDefault="00823C9D" w:rsidP="00823C9D">
      <w:pPr>
        <w:widowControl w:val="0"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Wynagrodzenie ryczałtowe, o którym mowa w ust. 1, obejmuje wszystkie koszty związane z realizacją robót objętych przedmiotem umowy, w tym ryzyko wykonawcy z tytułu oszacowania wszelkich kosztów związanych z realizacj</w:t>
      </w:r>
      <w:r w:rsidR="00AA015A" w:rsidRPr="00FD7E68">
        <w:rPr>
          <w:rFonts w:asciiTheme="majorHAnsi" w:hAnsiTheme="majorHAnsi" w:cstheme="majorHAnsi"/>
          <w:spacing w:val="-6"/>
          <w:lang w:eastAsia="pl-PL"/>
        </w:rPr>
        <w:t>ą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przedmiotu umowy, a także oddziaływania innych czynników mających lub mogących mieć wpływ na koszty. </w:t>
      </w:r>
    </w:p>
    <w:p w14:paraId="38181C2A" w14:textId="77777777" w:rsidR="00823C9D" w:rsidRPr="00FD7E68" w:rsidRDefault="00823C9D" w:rsidP="00823C9D">
      <w:pPr>
        <w:widowControl w:val="0"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Niedoszacowanie, pominięcie kosztów oraz brak rozpoznania zakresu przedmiotu umowy nie może być podstawą do żądania zmiany wynagrodzenia ryczałtowego określonego w ust. 1 niniejszego paragrafu. </w:t>
      </w:r>
    </w:p>
    <w:p w14:paraId="0FFD5B5E" w14:textId="77777777" w:rsidR="00287C0A" w:rsidRPr="00FD7E68" w:rsidRDefault="00287C0A" w:rsidP="00287C0A">
      <w:pPr>
        <w:widowControl w:val="0"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Podstawą do wystawienia przez Wykonawcę faktury będzie protokół zdawczo–odbiorczy przedmiotu umowy sporządzony i zatwierdzony przez Zamawiającego, oraz pisemne oświadczenie Wykonawcy, że przedmiot umowy jest wykonany zgodnie z umową, obowiązującymi przepisami oraz normami i że został wydany w stanie kompletnym z punktu widzenia celu, któremu ma służyć.</w:t>
      </w:r>
    </w:p>
    <w:p w14:paraId="05A6E30B" w14:textId="2207B287" w:rsidR="00C71DF7" w:rsidRPr="00FD7E68" w:rsidRDefault="00823C9D" w:rsidP="00C71DF7">
      <w:pPr>
        <w:widowControl w:val="0"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Rozliczenie pomiędzy stronami za wykonany przedmiot umowy nastąpi na podstawie faktury wystawionej przez Wykonawcę i zatwierdzonej przez Zamawiającego na podstawie protokołu </w:t>
      </w:r>
      <w:r w:rsidR="00287C0A" w:rsidRPr="00FD7E68">
        <w:rPr>
          <w:rFonts w:asciiTheme="majorHAnsi" w:hAnsiTheme="majorHAnsi" w:cstheme="majorHAnsi"/>
          <w:spacing w:val="-6"/>
          <w:lang w:eastAsia="pl-PL"/>
        </w:rPr>
        <w:t>zdawczo-</w:t>
      </w:r>
      <w:r w:rsidRPr="00FD7E68">
        <w:rPr>
          <w:rFonts w:asciiTheme="majorHAnsi" w:hAnsiTheme="majorHAnsi" w:cstheme="majorHAnsi"/>
          <w:spacing w:val="-6"/>
          <w:lang w:eastAsia="pl-PL"/>
        </w:rPr>
        <w:t>odbior</w:t>
      </w:r>
      <w:r w:rsidR="00287C0A" w:rsidRPr="00FD7E68">
        <w:rPr>
          <w:rFonts w:asciiTheme="majorHAnsi" w:hAnsiTheme="majorHAnsi" w:cstheme="majorHAnsi"/>
          <w:spacing w:val="-6"/>
          <w:lang w:eastAsia="pl-PL"/>
        </w:rPr>
        <w:t>czego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zatwierdzonego przez Zamawiającego</w:t>
      </w:r>
      <w:r w:rsidR="00E13A54" w:rsidRPr="00FD7E68">
        <w:rPr>
          <w:rFonts w:asciiTheme="majorHAnsi" w:hAnsiTheme="majorHAnsi" w:cstheme="majorHAnsi"/>
          <w:spacing w:val="-6"/>
          <w:lang w:eastAsia="pl-PL"/>
        </w:rPr>
        <w:t xml:space="preserve"> i oświadczenia o którym mowa w </w:t>
      </w:r>
      <w:r w:rsidR="00AA015A" w:rsidRPr="00FD7E68">
        <w:rPr>
          <w:rFonts w:asciiTheme="majorHAnsi" w:hAnsiTheme="majorHAnsi" w:cstheme="majorHAnsi"/>
          <w:spacing w:val="-6"/>
          <w:lang w:eastAsia="pl-PL"/>
        </w:rPr>
        <w:t>ust.</w:t>
      </w:r>
      <w:r w:rsidR="00E13A54" w:rsidRPr="00FD7E68">
        <w:rPr>
          <w:rFonts w:asciiTheme="majorHAnsi" w:hAnsiTheme="majorHAnsi" w:cstheme="majorHAnsi"/>
          <w:spacing w:val="-6"/>
          <w:lang w:eastAsia="pl-PL"/>
        </w:rPr>
        <w:t xml:space="preserve"> 4.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</w:t>
      </w:r>
    </w:p>
    <w:p w14:paraId="6E60D1D1" w14:textId="77777777" w:rsidR="00C71DF7" w:rsidRPr="00FD7E68" w:rsidRDefault="00823C9D" w:rsidP="00C71DF7">
      <w:pPr>
        <w:widowControl w:val="0"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Płatność będzie dokonana przelewem na wskazany przez Wykonawcę rachunek bankowy, wskazany przez Wykonawcę na fakturze VAT, w terminie do </w:t>
      </w:r>
      <w:r w:rsidR="00C71DF7" w:rsidRPr="00FD7E68">
        <w:rPr>
          <w:rFonts w:asciiTheme="majorHAnsi" w:hAnsiTheme="majorHAnsi" w:cstheme="majorHAnsi"/>
          <w:spacing w:val="-6"/>
          <w:lang w:eastAsia="pl-PL"/>
        </w:rPr>
        <w:t>30</w:t>
      </w:r>
      <w:r w:rsidRPr="00FD7E68">
        <w:rPr>
          <w:rFonts w:asciiTheme="majorHAnsi" w:hAnsiTheme="majorHAnsi" w:cstheme="majorHAnsi"/>
          <w:spacing w:val="-6"/>
          <w:lang w:eastAsia="pl-PL"/>
        </w:rPr>
        <w:t xml:space="preserve"> dni od daty otrzymania przez Zamawiającego prawidłowo wystawionej faktury</w:t>
      </w:r>
      <w:r w:rsidR="00C71DF7" w:rsidRPr="00FD7E68">
        <w:rPr>
          <w:rFonts w:asciiTheme="majorHAnsi" w:hAnsiTheme="majorHAnsi" w:cstheme="majorHAnsi"/>
          <w:spacing w:val="-6"/>
          <w:lang w:eastAsia="pl-PL"/>
        </w:rPr>
        <w:t>, licząc od dnia jego złożenia w siedzibie Zamawiającego.</w:t>
      </w:r>
    </w:p>
    <w:p w14:paraId="135E414E" w14:textId="77777777" w:rsidR="00823C9D" w:rsidRPr="00FD7E68" w:rsidRDefault="00C71DF7" w:rsidP="00823C9D">
      <w:pPr>
        <w:widowControl w:val="0"/>
        <w:numPr>
          <w:ilvl w:val="0"/>
          <w:numId w:val="20"/>
        </w:numPr>
        <w:autoSpaceDN w:val="0"/>
        <w:ind w:left="284" w:hanging="284"/>
        <w:jc w:val="both"/>
        <w:textAlignment w:val="baseline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Wynagrodzenie Wykonawcy, o którym mowa w ust.1 obejmuje też wynagrodzenie Wykonawcy z tytułu przeniesienia na Zamawiającego autorskich praw majątkowych do przedmiotu umowy.</w:t>
      </w:r>
    </w:p>
    <w:p w14:paraId="21FC02E9" w14:textId="77777777" w:rsidR="00752B64" w:rsidRPr="00FD7E68" w:rsidRDefault="00752B64" w:rsidP="00823C9D">
      <w:pPr>
        <w:shd w:val="clear" w:color="auto" w:fill="FFFFFF"/>
        <w:autoSpaceDE w:val="0"/>
        <w:spacing w:before="120"/>
        <w:ind w:left="454" w:right="43" w:hanging="397"/>
        <w:jc w:val="center"/>
        <w:rPr>
          <w:b/>
          <w:bCs/>
        </w:rPr>
      </w:pPr>
    </w:p>
    <w:p w14:paraId="5C08799D" w14:textId="77777777" w:rsidR="00823C9D" w:rsidRPr="00FD7E68" w:rsidRDefault="00823C9D" w:rsidP="00752B64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</w:t>
      </w:r>
      <w:r w:rsidR="00250222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7</w:t>
      </w: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 xml:space="preserve"> </w:t>
      </w:r>
    </w:p>
    <w:p w14:paraId="4C2E5520" w14:textId="77777777" w:rsidR="00752B64" w:rsidRPr="00FD7E68" w:rsidRDefault="00823C9D" w:rsidP="00752B64">
      <w:pPr>
        <w:pStyle w:val="Bezodstpw"/>
        <w:numPr>
          <w:ilvl w:val="3"/>
          <w:numId w:val="2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oświadcza, że przysługują mu prawa autorskie majątkowe do dokumentacji stanowiącej przedmiot niniejszej umowy, w rozumieniu ustawy o prawie autorskim i prawach pokrewnych, która zostanie opracowana w ramach niniejszej umowy.</w:t>
      </w:r>
    </w:p>
    <w:p w14:paraId="28848558" w14:textId="77777777" w:rsidR="00752B64" w:rsidRPr="00FD7E68" w:rsidRDefault="00823C9D" w:rsidP="00752B64">
      <w:pPr>
        <w:pStyle w:val="Bezodstpw"/>
        <w:numPr>
          <w:ilvl w:val="3"/>
          <w:numId w:val="2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oświadcza, iż na podstawie ustawy z dnia 4 lutego 1994 r. o prawie autorskim i prawach pokrewnych z chwilą przekazania przedmiotu umowy, przenosi na Zamawiającego w całości autorskie prawa majątkowe w ramach wynagrodzenia ustalonego w §</w:t>
      </w:r>
      <w:r w:rsidR="00681EC9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6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ust. 1 niniejszej umowy.</w:t>
      </w:r>
    </w:p>
    <w:p w14:paraId="7EFC36D7" w14:textId="29EE71B0" w:rsidR="00752B64" w:rsidRPr="00FD7E68" w:rsidRDefault="00823C9D" w:rsidP="00752B64">
      <w:pPr>
        <w:pStyle w:val="Bezodstpw"/>
        <w:numPr>
          <w:ilvl w:val="3"/>
          <w:numId w:val="2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Przeniesienie praw majątkowych dotyczy przeniesienia na Zamawiającego praw do korzystania  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br/>
        <w:t>i rozporządzania na wszystkich polach eksploatacji, w tym wskazanych w art. 50 pkt 1-3 ustawy z dnia 4 lutego 1994 o prawie autorskim i prawach pokrewnych</w:t>
      </w:r>
      <w:r w:rsidR="0092671E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,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do przedmiotu umowy, jeśli efektem jego wykonania będzie utwór w znaczeniu ww. ustawy o którym mowa w §1 umowy, jak również prawo własności egzemplarzy (nośników), na których został utrwalony.</w:t>
      </w:r>
    </w:p>
    <w:p w14:paraId="2CD0C6F3" w14:textId="77777777" w:rsidR="00823C9D" w:rsidRPr="00FD7E68" w:rsidRDefault="00823C9D" w:rsidP="00752B64">
      <w:pPr>
        <w:pStyle w:val="Bezodstpw"/>
        <w:numPr>
          <w:ilvl w:val="3"/>
          <w:numId w:val="2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Pola eksploatacji wskazane w §</w:t>
      </w:r>
      <w:r w:rsidR="00250222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7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ust. 3 niniejszej umowy obejmują w szczególności:</w:t>
      </w:r>
    </w:p>
    <w:p w14:paraId="606D2108" w14:textId="77777777" w:rsidR="00DD7803" w:rsidRPr="00FD7E68" w:rsidRDefault="00DD7803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Wykorzystanie opracowań do dowolnego celu.</w:t>
      </w:r>
    </w:p>
    <w:p w14:paraId="5599180E" w14:textId="77777777" w:rsidR="00752B64" w:rsidRPr="00FD7E68" w:rsidRDefault="00823C9D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Prawo do utrwalania i zwielokrotniania całości lub części utworu techniką drukarską, </w:t>
      </w:r>
      <w:r w:rsidR="00DD7803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kserograficzną, 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reprograficzną, zapisu magnetycznego oraz techniką cyfrową, wprowadzania do pamięci komputera</w:t>
      </w:r>
      <w:r w:rsidR="00DD7803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, przesyłanie przy pomocy sieci multimedialnej, komputerowej i teleinformatycznej, w tym Internetu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.</w:t>
      </w:r>
    </w:p>
    <w:p w14:paraId="6D3CBD5B" w14:textId="77777777" w:rsidR="00752B64" w:rsidRPr="00FD7E68" w:rsidRDefault="00823C9D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Prawo do korzystania z utworu w całości lub z części oraz ich łączenia z innymi utworami, opracowania poprzez dodanie różnych elementów, uaktualnianie, modyfikację.</w:t>
      </w:r>
    </w:p>
    <w:p w14:paraId="4E3937F4" w14:textId="77777777" w:rsidR="00347060" w:rsidRPr="00FD7E68" w:rsidRDefault="00823C9D" w:rsidP="00347060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Prawo do publicznego udostępniania, w szczególności w taki sposób, aby każdy mógł mieć do utworu dostęp w miejscu i czasie przez siebie wybranym.</w:t>
      </w:r>
    </w:p>
    <w:p w14:paraId="04247B10" w14:textId="77777777" w:rsidR="00347060" w:rsidRPr="00FD7E68" w:rsidRDefault="00823C9D" w:rsidP="00347060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Dokonywania zmian wynikających z uzasadnionych potrzeb Zamawiającego z chwilą podpisania protokołu zdawczo</w:t>
      </w:r>
      <w:r w:rsidR="00347060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-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odbiorczego</w:t>
      </w:r>
      <w:r w:rsidR="00347060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bez ograniczenia (wykonywanie praw zależnych</w:t>
      </w:r>
      <w:r w:rsidR="00C92EBF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, w tym również przez podmiot inny niż Wykonawca niniejszej umowy</w:t>
      </w:r>
      <w:r w:rsidR="00347060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),</w:t>
      </w:r>
    </w:p>
    <w:p w14:paraId="0691CC1D" w14:textId="77777777" w:rsidR="00752B64" w:rsidRPr="00FD7E68" w:rsidRDefault="00823C9D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Prawo wykorzystania w materiałach wydawniczych oraz we wszelkiego rodzaju mediach audiowizualnych i komputerowych.</w:t>
      </w:r>
    </w:p>
    <w:p w14:paraId="225029F6" w14:textId="77777777" w:rsidR="00752B64" w:rsidRPr="00FD7E68" w:rsidRDefault="00823C9D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Prawo do udostępniania utworu/przedmiotu umowy osobom trzecim.</w:t>
      </w:r>
    </w:p>
    <w:p w14:paraId="78668965" w14:textId="77777777" w:rsidR="00DD7803" w:rsidRPr="00FD7E68" w:rsidRDefault="00823C9D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Prawo do publicznego udostępniania, w szczególności w formie makiet, szkiców</w:t>
      </w:r>
      <w:r w:rsidR="00DD7803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,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</w:t>
      </w:r>
      <w:r w:rsidR="00DD7803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wystaw i ekspozycji 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itp. oraz w Internecie.</w:t>
      </w:r>
    </w:p>
    <w:p w14:paraId="10B1EF64" w14:textId="77777777" w:rsidR="00DD7803" w:rsidRPr="00FD7E68" w:rsidRDefault="00DD7803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wykorzystanie opracowań do publikacji w celach promocji Inwestycji,</w:t>
      </w:r>
    </w:p>
    <w:p w14:paraId="15398102" w14:textId="77777777" w:rsidR="00DD7803" w:rsidRPr="00FD7E68" w:rsidRDefault="00DD7803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wykorzystywanie opracowań w celu uzyskania wszelkich dostępnych form pomocy finansowej dla realizacji inwestycji,</w:t>
      </w:r>
    </w:p>
    <w:p w14:paraId="5A16ED9C" w14:textId="77777777" w:rsidR="00DD7803" w:rsidRPr="00FD7E68" w:rsidRDefault="00DD7803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przy prowadzeniu wszelkich postępowań o udzielenie zamówień publicznych związanych z realizacją inwestycji przez Zamawiającego, na terenie, dla którego została opracowana dokumentacja na podstawie niniejszej umowy,</w:t>
      </w:r>
    </w:p>
    <w:p w14:paraId="3CA6693E" w14:textId="77777777" w:rsidR="00DD7803" w:rsidRPr="00FD7E68" w:rsidRDefault="00DD7803" w:rsidP="00DD7803">
      <w:pPr>
        <w:pStyle w:val="Bezodstpw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wykorzystania dokumentacji technicznej i opracowań wykonanych na podstawie niniejszej umowy, w przypadku:</w:t>
      </w:r>
    </w:p>
    <w:p w14:paraId="572034C2" w14:textId="77777777" w:rsidR="00DD7803" w:rsidRPr="00FD7E68" w:rsidRDefault="00250222" w:rsidP="00DD7803">
      <w:pPr>
        <w:autoSpaceDE w:val="0"/>
        <w:autoSpaceDN w:val="0"/>
        <w:adjustRightInd w:val="0"/>
        <w:ind w:left="851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-</w:t>
      </w:r>
      <w:r w:rsidR="00DD7803" w:rsidRPr="00FD7E68">
        <w:rPr>
          <w:rFonts w:asciiTheme="majorHAnsi" w:hAnsiTheme="majorHAnsi" w:cstheme="majorHAnsi"/>
          <w:spacing w:val="-6"/>
          <w:lang w:eastAsia="pl-PL"/>
        </w:rPr>
        <w:tab/>
        <w:t>przeniesienia przez Zamawiającego na inną osobę praw majątkowych do dokumentacji wykonanej na podstawie niniejszej umowy. Dokumentacja może być wykorzystana do realizacji na jej  podstawie każdej inwestycji Gminy o podobnym profilu,</w:t>
      </w:r>
    </w:p>
    <w:p w14:paraId="0994CA06" w14:textId="77777777" w:rsidR="00DD7803" w:rsidRPr="00FD7E68" w:rsidRDefault="00250222" w:rsidP="00DD7803">
      <w:pPr>
        <w:autoSpaceDE w:val="0"/>
        <w:autoSpaceDN w:val="0"/>
        <w:adjustRightInd w:val="0"/>
        <w:ind w:left="851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- </w:t>
      </w:r>
      <w:r w:rsidRPr="00FD7E68">
        <w:rPr>
          <w:rFonts w:asciiTheme="majorHAnsi" w:hAnsiTheme="majorHAnsi" w:cstheme="majorHAnsi"/>
          <w:spacing w:val="-6"/>
          <w:lang w:eastAsia="pl-PL"/>
        </w:rPr>
        <w:tab/>
      </w:r>
      <w:r w:rsidR="00DD7803" w:rsidRPr="00FD7E68">
        <w:rPr>
          <w:rFonts w:asciiTheme="majorHAnsi" w:hAnsiTheme="majorHAnsi" w:cstheme="majorHAnsi"/>
          <w:spacing w:val="-6"/>
          <w:lang w:eastAsia="pl-PL"/>
        </w:rPr>
        <w:t>wykonywania robót budowlanych wg projektów sporządzonych na podstawie dokumentacji na wszystkich innych polach eksploatacji wymienionych w ustawie z dnia 4 lutego 1994 roku o prawie autorskim i prawach pokrewnych.</w:t>
      </w:r>
    </w:p>
    <w:p w14:paraId="2C170FF6" w14:textId="77777777" w:rsidR="00823C9D" w:rsidRPr="00FD7E68" w:rsidRDefault="00823C9D" w:rsidP="00752B64">
      <w:pPr>
        <w:pStyle w:val="Bezodstpw"/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5. W przypadku wystąpienia roszczeń do Zamawiającego przez osobę trzecią z tytułu praw autorskich, Wykonawca zobowiązuje się do zwrotu wszelkich kosztów i strat poniesionych przez Zamawiającego. </w:t>
      </w:r>
    </w:p>
    <w:p w14:paraId="0BCC2AA9" w14:textId="77777777" w:rsidR="00C71DF7" w:rsidRPr="00FD7E68" w:rsidRDefault="00C71DF7" w:rsidP="00752B64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</w:p>
    <w:p w14:paraId="328D4427" w14:textId="77777777" w:rsidR="00823C9D" w:rsidRPr="00FD7E68" w:rsidRDefault="00823C9D" w:rsidP="00752B64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</w:t>
      </w:r>
      <w:r w:rsidR="00250222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8</w:t>
      </w: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 xml:space="preserve"> </w:t>
      </w:r>
    </w:p>
    <w:p w14:paraId="707C4CD4" w14:textId="77777777" w:rsidR="00752B64" w:rsidRPr="00FD7E68" w:rsidRDefault="00823C9D" w:rsidP="00752B64">
      <w:pPr>
        <w:pStyle w:val="Bezodstpw"/>
        <w:numPr>
          <w:ilvl w:val="6"/>
          <w:numId w:val="2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Strony ustalają odpowiedzialność za niewykonanie lub nienależyte wykonanie zobowiązań umownych w postaci kary umownych. </w:t>
      </w:r>
    </w:p>
    <w:p w14:paraId="6B9C57D9" w14:textId="77777777" w:rsidR="00752B64" w:rsidRPr="00FD7E68" w:rsidRDefault="00823C9D" w:rsidP="00752B64">
      <w:pPr>
        <w:pStyle w:val="Bezodstpw"/>
        <w:numPr>
          <w:ilvl w:val="6"/>
          <w:numId w:val="2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Podstawą naliczania kar umownych jest cena brutto, określona w §</w:t>
      </w:r>
      <w:r w:rsidR="00250222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6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umowy. </w:t>
      </w:r>
    </w:p>
    <w:p w14:paraId="67E32354" w14:textId="77777777" w:rsidR="00823C9D" w:rsidRPr="00FD7E68" w:rsidRDefault="00823C9D" w:rsidP="00752B64">
      <w:pPr>
        <w:pStyle w:val="Bezodstpw"/>
        <w:numPr>
          <w:ilvl w:val="6"/>
          <w:numId w:val="20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zapłaci karę umowną</w:t>
      </w:r>
    </w:p>
    <w:p w14:paraId="0FCF4554" w14:textId="78BA0451" w:rsidR="00752B64" w:rsidRPr="00FD7E68" w:rsidRDefault="00823C9D" w:rsidP="00752B64">
      <w:pPr>
        <w:pStyle w:val="Bezodstpw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 wysokości 0,</w:t>
      </w:r>
      <w:r w:rsidR="00A87E41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5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% wynagrodzenia określonego w § 6 ust. 1 niniejszej umowy za każdy dzień </w:t>
      </w:r>
      <w:r w:rsidR="00C92EBF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opóźnienia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– z tytułu niedotrzymania termin</w:t>
      </w:r>
      <w:r w:rsidR="00C92EBF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u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wykonania przedmiotu umowy określon</w:t>
      </w:r>
      <w:r w:rsidR="00E13A54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ego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w §</w:t>
      </w:r>
      <w:r w:rsidR="00AA015A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5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niniejszej umowy.</w:t>
      </w:r>
    </w:p>
    <w:p w14:paraId="1DA36C01" w14:textId="77777777" w:rsidR="00752B64" w:rsidRPr="00FD7E68" w:rsidRDefault="00823C9D" w:rsidP="00752B64">
      <w:pPr>
        <w:pStyle w:val="Bezodstpw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 wysokości 0,</w:t>
      </w:r>
      <w:r w:rsidR="00A87E41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5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% wynagrodzenia określonego w § 6 ust. 1 niniejszej umowy za opóźnienie w usunięciu wad przedmiotu umowy za każdy dzień opóźnienia licząc od ustalonego przez strony terminu usunięcia wad</w:t>
      </w:r>
      <w:r w:rsidR="00250222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.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</w:t>
      </w:r>
    </w:p>
    <w:p w14:paraId="21731697" w14:textId="77777777" w:rsidR="00823C9D" w:rsidRPr="00FD7E68" w:rsidRDefault="00823C9D" w:rsidP="00752B64">
      <w:pPr>
        <w:pStyle w:val="Bezodstpw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 wysokości 10% wynagrodzenia określonego w §6 ust. 1 niniejszej umowy za odstąpienie od umowy przez Wykonawcę. </w:t>
      </w:r>
    </w:p>
    <w:p w14:paraId="5736697C" w14:textId="77777777" w:rsidR="00A87E41" w:rsidRPr="00FD7E68" w:rsidRDefault="00752B64" w:rsidP="00A87E41">
      <w:pPr>
        <w:tabs>
          <w:tab w:val="left" w:pos="7910"/>
        </w:tabs>
        <w:spacing w:line="200" w:lineRule="atLeast"/>
        <w:ind w:left="284" w:hanging="284"/>
        <w:jc w:val="both"/>
        <w:rPr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 xml:space="preserve">4. </w:t>
      </w:r>
      <w:r w:rsidR="00A87E41" w:rsidRPr="00FD7E68">
        <w:rPr>
          <w:spacing w:val="-6"/>
          <w:lang w:eastAsia="pl-PL"/>
        </w:rPr>
        <w:t xml:space="preserve">Zamawiający zapłaci Wykonawcy odsetki ustawowe w razie </w:t>
      </w:r>
      <w:r w:rsidR="00C92EBF" w:rsidRPr="00FD7E68">
        <w:rPr>
          <w:spacing w:val="-6"/>
          <w:lang w:eastAsia="pl-PL"/>
        </w:rPr>
        <w:t>opóźnienia</w:t>
      </w:r>
      <w:r w:rsidR="00A87E41" w:rsidRPr="00FD7E68">
        <w:rPr>
          <w:spacing w:val="-6"/>
          <w:lang w:eastAsia="pl-PL"/>
        </w:rPr>
        <w:t xml:space="preserve"> w zapłacie </w:t>
      </w:r>
      <w:r w:rsidR="00250222" w:rsidRPr="00FD7E68">
        <w:rPr>
          <w:spacing w:val="-6"/>
          <w:lang w:eastAsia="pl-PL"/>
        </w:rPr>
        <w:t>faktury</w:t>
      </w:r>
      <w:r w:rsidR="00A87E41" w:rsidRPr="00FD7E68">
        <w:rPr>
          <w:spacing w:val="-6"/>
          <w:lang w:eastAsia="pl-PL"/>
        </w:rPr>
        <w:t>.</w:t>
      </w:r>
    </w:p>
    <w:p w14:paraId="5D799096" w14:textId="77777777" w:rsidR="00823C9D" w:rsidRPr="00FD7E68" w:rsidRDefault="00A87E41" w:rsidP="00967093">
      <w:pPr>
        <w:pStyle w:val="Bezodstpw"/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5. </w:t>
      </w:r>
      <w:r w:rsidR="00823C9D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Zamawiający zapłaci kary umowne za</w:t>
      </w:r>
      <w:r w:rsidR="00967093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o</w:t>
      </w:r>
      <w:r w:rsidR="00823C9D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dstąpienie od umowy z przyczyn leżących po stronie Zamawiającego w wysokości 10% wynagrodzenia. </w:t>
      </w:r>
    </w:p>
    <w:p w14:paraId="1BACC2D4" w14:textId="0E170264" w:rsidR="00250222" w:rsidRPr="00FD7E68" w:rsidRDefault="0092671E" w:rsidP="00250222">
      <w:pPr>
        <w:tabs>
          <w:tab w:val="left" w:pos="7910"/>
        </w:tabs>
        <w:spacing w:line="200" w:lineRule="atLeast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6</w:t>
      </w:r>
      <w:r w:rsidR="00752B64" w:rsidRPr="00FD7E68">
        <w:rPr>
          <w:rFonts w:asciiTheme="majorHAnsi" w:hAnsiTheme="majorHAnsi" w:cstheme="majorHAnsi"/>
          <w:spacing w:val="-6"/>
          <w:lang w:eastAsia="pl-PL"/>
        </w:rPr>
        <w:t xml:space="preserve">. </w:t>
      </w:r>
      <w:r w:rsidR="00250222" w:rsidRPr="00FD7E68">
        <w:rPr>
          <w:rFonts w:asciiTheme="majorHAnsi" w:hAnsiTheme="majorHAnsi" w:cstheme="majorHAnsi"/>
          <w:spacing w:val="-6"/>
          <w:lang w:eastAsia="pl-PL"/>
        </w:rPr>
        <w:t>Strony zastrzegają sobie prawo domagania się odszkodowania uzupełniającego do wysokości rzeczywiście poniesionej szkody na wypadek gdyby kara umowna nie pokryła rzeczywistej wartości szkody.</w:t>
      </w:r>
    </w:p>
    <w:p w14:paraId="4DBB0DEA" w14:textId="1E5F4BBD" w:rsidR="00752B64" w:rsidRPr="00FD7E68" w:rsidRDefault="0092671E" w:rsidP="00752B64">
      <w:pPr>
        <w:pStyle w:val="Bezodstpw"/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7</w:t>
      </w:r>
      <w:r w:rsidR="00752B64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. </w:t>
      </w:r>
      <w:r w:rsidR="00823C9D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 przypadku stwierdzenia nienależytego wykonania przedmiotu umowy Wykonawca jest zobowiązan</w:t>
      </w:r>
      <w:r w:rsidR="00967093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y</w:t>
      </w:r>
      <w:r w:rsidR="00823C9D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do nieodpłatnego usunięcia wad w terminie do 14 dni od daty powiadomienia Wykonawcy niezależnie od obowiązku zapłaty kar umownych. </w:t>
      </w:r>
    </w:p>
    <w:p w14:paraId="1C11AE1D" w14:textId="0F518751" w:rsidR="00752B64" w:rsidRPr="00FD7E68" w:rsidRDefault="0092671E" w:rsidP="00752B64">
      <w:pPr>
        <w:pStyle w:val="Bezodstpw"/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8</w:t>
      </w:r>
      <w:r w:rsidR="00752B64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. </w:t>
      </w:r>
      <w:r w:rsidR="00823C9D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Powiadomienie, o którym mowa w ust. 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7</w:t>
      </w:r>
      <w:r w:rsidR="00823C9D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dokonywane będzie drogą pisemną, elektroniczną lub faksem na równych prawach każda. </w:t>
      </w:r>
    </w:p>
    <w:p w14:paraId="6D515BC9" w14:textId="0C029B80" w:rsidR="00A87E41" w:rsidRPr="00FD7E68" w:rsidRDefault="0092671E" w:rsidP="00C92EBF">
      <w:pPr>
        <w:pStyle w:val="Bezodstpw"/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9</w:t>
      </w:r>
      <w:r w:rsidR="00752B64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. </w:t>
      </w:r>
      <w:r w:rsidR="00A87E41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Zamawiający należne kary umowne może potrącić z dowolnej i wymagalnej wierzytelności Wykonawcy, na co Wykonawca wyraża zgodę.</w:t>
      </w:r>
    </w:p>
    <w:p w14:paraId="653B1246" w14:textId="450A0FAD" w:rsidR="00C71DF7" w:rsidRPr="00FD7E68" w:rsidRDefault="0092671E" w:rsidP="00C71DF7">
      <w:pPr>
        <w:tabs>
          <w:tab w:val="left" w:pos="7910"/>
        </w:tabs>
        <w:spacing w:line="200" w:lineRule="atLeast"/>
        <w:ind w:left="284" w:hanging="284"/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10</w:t>
      </w:r>
      <w:r w:rsidR="00A87E41" w:rsidRPr="00FD7E68">
        <w:rPr>
          <w:rFonts w:asciiTheme="majorHAnsi" w:hAnsiTheme="majorHAnsi" w:cstheme="majorHAnsi"/>
          <w:spacing w:val="-6"/>
          <w:lang w:eastAsia="pl-PL"/>
        </w:rPr>
        <w:t>. Zapłata kar umownych nie zwalnia stron z wypełnienia wzajemnych zobowiązań wynikających z zapisów umowy.</w:t>
      </w:r>
    </w:p>
    <w:p w14:paraId="2638E2C5" w14:textId="77777777" w:rsidR="00C71DF7" w:rsidRPr="00FD7E68" w:rsidRDefault="00C71DF7" w:rsidP="00752B64">
      <w:pPr>
        <w:pStyle w:val="Bezodstpw"/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</w:p>
    <w:p w14:paraId="6F606326" w14:textId="77777777" w:rsidR="00823C9D" w:rsidRPr="00FD7E68" w:rsidRDefault="00823C9D" w:rsidP="00752B64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</w:t>
      </w:r>
      <w:r w:rsidR="00CC307B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9</w:t>
      </w:r>
    </w:p>
    <w:p w14:paraId="5FC8A2DC" w14:textId="77777777" w:rsidR="00823C9D" w:rsidRPr="00FD7E68" w:rsidRDefault="00823C9D" w:rsidP="00752B64">
      <w:pPr>
        <w:pStyle w:val="Bezodstpw"/>
        <w:numPr>
          <w:ilvl w:val="0"/>
          <w:numId w:val="25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Zamawiającemu przysługuje prawo odstąpienia od umowy w następujących sytuacjach:</w:t>
      </w:r>
    </w:p>
    <w:p w14:paraId="2F1CCE14" w14:textId="77777777" w:rsidR="00752B64" w:rsidRPr="00FD7E68" w:rsidRDefault="00823C9D" w:rsidP="00752B64">
      <w:pPr>
        <w:pStyle w:val="Bezodstpw"/>
        <w:numPr>
          <w:ilvl w:val="0"/>
          <w:numId w:val="26"/>
        </w:numPr>
        <w:ind w:left="567" w:hanging="283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wniesienia wniosku o ogłoszenie upadłości Wykonawcy,</w:t>
      </w:r>
    </w:p>
    <w:p w14:paraId="7F1AAE47" w14:textId="77777777" w:rsidR="00752B64" w:rsidRPr="00FD7E68" w:rsidRDefault="00823C9D" w:rsidP="00752B64">
      <w:pPr>
        <w:pStyle w:val="Bezodstpw"/>
        <w:numPr>
          <w:ilvl w:val="0"/>
          <w:numId w:val="26"/>
        </w:numPr>
        <w:ind w:left="567" w:hanging="283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podjęcie uchwały, decyzji w przedmiocie likwidacji Wykonawcy,  gdy zostanie wydany nakaz zajęcia majątku Wykonawcy, </w:t>
      </w:r>
    </w:p>
    <w:p w14:paraId="3D9CD1E7" w14:textId="77777777" w:rsidR="00752B64" w:rsidRPr="00FD7E68" w:rsidRDefault="00823C9D" w:rsidP="00752B64">
      <w:pPr>
        <w:pStyle w:val="Bezodstpw"/>
        <w:numPr>
          <w:ilvl w:val="0"/>
          <w:numId w:val="26"/>
        </w:numPr>
        <w:ind w:left="567" w:hanging="283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opóźnienia w postępie wykonywania przedmiotu umowy skutkującym zagrożeniu jego realizacji w terminie ustalonym w niniejszej umowie,</w:t>
      </w:r>
    </w:p>
    <w:p w14:paraId="442D6B5A" w14:textId="77777777" w:rsidR="00823C9D" w:rsidRPr="00FD7E68" w:rsidRDefault="00823C9D" w:rsidP="00752B64">
      <w:pPr>
        <w:pStyle w:val="Bezodstpw"/>
        <w:numPr>
          <w:ilvl w:val="0"/>
          <w:numId w:val="26"/>
        </w:numPr>
        <w:ind w:left="567" w:hanging="283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nie rozpoczęcie przez Wykonawcę usługi bez uzasadnionych przyczyn w terminie 30 dni od daty zawarcia umowy.</w:t>
      </w:r>
    </w:p>
    <w:p w14:paraId="1D7C2CC5" w14:textId="77777777" w:rsidR="00752B64" w:rsidRPr="00FD7E68" w:rsidRDefault="00823C9D" w:rsidP="00752B64">
      <w:pPr>
        <w:pStyle w:val="Bezodstpw"/>
        <w:numPr>
          <w:ilvl w:val="0"/>
          <w:numId w:val="25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Wykonawca i Zamawiający mogą odstąpić od umowy, jeżeli strona druga w sposób podstawowy narusza postanowienia umowy, powodując tym utratę zasadniczych korzyści, jakie mają być osiągnięte w wyniku jej realizacji. </w:t>
      </w:r>
    </w:p>
    <w:p w14:paraId="3FCE4993" w14:textId="77777777" w:rsidR="00752B64" w:rsidRPr="00FD7E68" w:rsidRDefault="00823C9D" w:rsidP="00752B64">
      <w:pPr>
        <w:pStyle w:val="Bezodstpw"/>
        <w:numPr>
          <w:ilvl w:val="0"/>
          <w:numId w:val="25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Odstąpienie od Umowy powinno nastąpić w formie pisemnej pod rygorem nieważności takiego oświadczenia i powinno zawierać uzasadnienie. </w:t>
      </w:r>
    </w:p>
    <w:p w14:paraId="67E9553B" w14:textId="77777777" w:rsidR="00823C9D" w:rsidRPr="00FD7E68" w:rsidRDefault="00823C9D" w:rsidP="00752B64">
      <w:pPr>
        <w:pStyle w:val="Bezodstpw"/>
        <w:numPr>
          <w:ilvl w:val="0"/>
          <w:numId w:val="25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 wypadku odstąpienia od Umowy, Wykonawcę oraz Zamawiającego obciążają następujące obowiązki: </w:t>
      </w:r>
    </w:p>
    <w:p w14:paraId="7D77A78C" w14:textId="77777777" w:rsidR="00823C9D" w:rsidRPr="00FD7E68" w:rsidRDefault="00823C9D" w:rsidP="00752B64">
      <w:pPr>
        <w:pStyle w:val="Bezodstpw"/>
        <w:numPr>
          <w:ilvl w:val="0"/>
          <w:numId w:val="27"/>
        </w:numPr>
        <w:ind w:left="567" w:hanging="283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 terminie siedmiu dni od daty odstąpienia od Umowy, Wykonawca przy udziale Zamawiającego sporządzi szczegółowy protokół inwentaryzacji prac projektowych w toku, według stanu na dzień odstąpienia.</w:t>
      </w:r>
    </w:p>
    <w:p w14:paraId="7263B45F" w14:textId="77777777" w:rsidR="00A970E0" w:rsidRPr="00FD7E68" w:rsidRDefault="00A970E0" w:rsidP="00752B64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</w:p>
    <w:p w14:paraId="760B8CEE" w14:textId="77777777" w:rsidR="00823C9D" w:rsidRPr="00FD7E68" w:rsidRDefault="00823C9D" w:rsidP="00752B64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§1</w:t>
      </w:r>
      <w:r w:rsidR="00CC307B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0</w:t>
      </w:r>
    </w:p>
    <w:p w14:paraId="342A805F" w14:textId="77777777" w:rsidR="00A970E0" w:rsidRPr="00FD7E68" w:rsidRDefault="00823C9D" w:rsidP="00752B64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jest odpowiedzialny wobec Zamawiającego za wszelkie wady i wszelkie usterki w pracach stanowiących przedmiot Umowy, zmniejszające ich wartość lub użyteczność ze względu na cel oznaczony w Umowie oraz wynikający z ich przeznaczenia.</w:t>
      </w:r>
    </w:p>
    <w:p w14:paraId="5D8B845E" w14:textId="77777777" w:rsidR="00A970E0" w:rsidRPr="00FD7E68" w:rsidRDefault="00823C9D" w:rsidP="00752B64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Wykonawca udziela gwarancji z tytułu wad i usterek prac stanowiących przedmiot Umowy od dnia odbioru robót budowlanych zrealizowanych według jego dokumentacji projektowej na okres 24 miesięcy.</w:t>
      </w:r>
    </w:p>
    <w:p w14:paraId="4C61EB68" w14:textId="77777777" w:rsidR="00A970E0" w:rsidRPr="00FD7E68" w:rsidRDefault="00823C9D" w:rsidP="00752B64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W przypadku zaistnienia wady lub usterek prac, ich usunięcie w ramach rękojmi lub gwarancji nastąpi w terminie 7 dni od dnia zawiadomienia Wykonawcy o ich istnieniu, dokonanego w formie pisemnej, elektronicznej lub faksem w terminie 14 dni kalendarzowych od ich ujawnienia. </w:t>
      </w:r>
    </w:p>
    <w:p w14:paraId="6390C5C7" w14:textId="67CF5D35" w:rsidR="00823C9D" w:rsidRPr="00FD7E68" w:rsidRDefault="00823C9D" w:rsidP="00752B64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Po usunięciu wady lub usterki prace zostaną odebrane przez Zamawiającego, co zostanie potwierdzone </w:t>
      </w:r>
      <w:r w:rsidR="00347060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p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rotokołem odbioru prac wolnych od wad i usterek, podpisany</w:t>
      </w:r>
      <w:r w:rsidR="00A246C8"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>m</w:t>
      </w: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 przez Strony. W przypadku, gdy Wykonawca ponownie dostarczy prace zawierające wady lub usterki, Zamawiający może żądać zapłaty kary umownej określonej w § 8.</w:t>
      </w:r>
    </w:p>
    <w:p w14:paraId="44004AB2" w14:textId="77777777" w:rsidR="00823C9D" w:rsidRPr="00FD7E68" w:rsidRDefault="00823C9D" w:rsidP="00A970E0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spacing w:val="-6"/>
          <w:sz w:val="24"/>
          <w:szCs w:val="24"/>
          <w:lang w:eastAsia="pl-PL"/>
        </w:rPr>
        <w:t xml:space="preserve">Jeżeli Wykonawca nie usunie wad lub usterek w terminie, Zamawiający po uprzednim zawiadomieniu Wykonawcy zleci ich usunięcie osobie trzeciej na koszt Wykonawcy. Niezależnie od tego uprawnienia Zamawiający ma prawo do naliczenia odpowiedniej kary umownej. </w:t>
      </w:r>
    </w:p>
    <w:p w14:paraId="5A3E5B9D" w14:textId="77777777" w:rsidR="00A970E0" w:rsidRPr="00FD7E68" w:rsidRDefault="00A970E0" w:rsidP="00A970E0">
      <w:pPr>
        <w:pStyle w:val="Bezodstpw"/>
        <w:rPr>
          <w:sz w:val="24"/>
          <w:szCs w:val="24"/>
        </w:rPr>
      </w:pPr>
    </w:p>
    <w:p w14:paraId="254D84C8" w14:textId="77777777" w:rsidR="00823C9D" w:rsidRPr="00FD7E68" w:rsidRDefault="00823C9D" w:rsidP="00A970E0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§1</w:t>
      </w:r>
      <w:r w:rsidR="00CC307B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1</w:t>
      </w:r>
    </w:p>
    <w:p w14:paraId="29EBB1F7" w14:textId="77777777" w:rsidR="00823C9D" w:rsidRPr="00FD7E68" w:rsidRDefault="00823C9D" w:rsidP="00A970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7E68">
        <w:rPr>
          <w:rFonts w:ascii="Times New Roman" w:hAnsi="Times New Roman" w:cs="Times New Roman"/>
          <w:sz w:val="24"/>
          <w:szCs w:val="24"/>
        </w:rPr>
        <w:t xml:space="preserve">Strony zgodnie postanawiają co następuje: </w:t>
      </w:r>
    </w:p>
    <w:p w14:paraId="52172B3E" w14:textId="77777777" w:rsidR="00A970E0" w:rsidRPr="00FD7E68" w:rsidRDefault="00823C9D" w:rsidP="002D7F45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E68">
        <w:rPr>
          <w:rFonts w:ascii="Times New Roman" w:hAnsi="Times New Roman" w:cs="Times New Roman"/>
          <w:sz w:val="24"/>
          <w:szCs w:val="24"/>
        </w:rPr>
        <w:t xml:space="preserve">Wykonawca zobowiązuje się do poinformowania Zamawiającego o zmianie adresu siedziby firmy. </w:t>
      </w:r>
    </w:p>
    <w:p w14:paraId="5DE2D38C" w14:textId="77777777" w:rsidR="00823C9D" w:rsidRPr="00FD7E68" w:rsidRDefault="00823C9D" w:rsidP="002D7F45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Zamawiający pozostawia w aktach sprawy pismo ze skutkiem doręczenia, jeżeli Wykonawca nie powiadomi o zmianie swojego adresu, a wysłane zawiadomienie wróci z adnotacją „adresat nieznany” lub temu podobną. </w:t>
      </w:r>
    </w:p>
    <w:p w14:paraId="61DA7C85" w14:textId="77777777" w:rsidR="00A970E0" w:rsidRPr="00FD7E68" w:rsidRDefault="00A970E0" w:rsidP="00A970E0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</w:p>
    <w:p w14:paraId="15E7F248" w14:textId="77777777" w:rsidR="00823C9D" w:rsidRPr="00FD7E68" w:rsidRDefault="00823C9D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§1</w:t>
      </w:r>
      <w:r w:rsidR="00CC307B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2</w:t>
      </w:r>
    </w:p>
    <w:p w14:paraId="7E466036" w14:textId="77777777" w:rsidR="00823C9D" w:rsidRPr="00FD7E68" w:rsidRDefault="00823C9D" w:rsidP="00A970E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Wykonawca nie może bez zgody Zamawiającego przenieść wierzytelności wynikających z niniejszej umowy na osobę trzecią. </w:t>
      </w:r>
    </w:p>
    <w:p w14:paraId="6CE5F053" w14:textId="77777777" w:rsidR="005E10F4" w:rsidRPr="00FD7E68" w:rsidRDefault="005E10F4" w:rsidP="00A970E0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</w:p>
    <w:p w14:paraId="4C4191F8" w14:textId="77777777" w:rsidR="00823C9D" w:rsidRPr="00FD7E68" w:rsidRDefault="00823C9D" w:rsidP="00A970E0">
      <w:pPr>
        <w:pStyle w:val="Bezodstpw"/>
        <w:jc w:val="center"/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</w:pPr>
      <w:r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§1</w:t>
      </w:r>
      <w:r w:rsidR="00CC307B" w:rsidRPr="00FD7E68">
        <w:rPr>
          <w:rFonts w:asciiTheme="majorHAnsi" w:eastAsia="Times New Roman" w:hAnsiTheme="majorHAnsi" w:cstheme="majorHAnsi"/>
          <w:b/>
          <w:bCs/>
          <w:spacing w:val="-6"/>
          <w:sz w:val="24"/>
          <w:szCs w:val="24"/>
          <w:lang w:eastAsia="pl-PL"/>
        </w:rPr>
        <w:t>3</w:t>
      </w:r>
    </w:p>
    <w:p w14:paraId="0A89ADA4" w14:textId="77777777" w:rsidR="00A970E0" w:rsidRPr="00FD7E68" w:rsidRDefault="00823C9D" w:rsidP="00A970E0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Wszelkie zmiany i uzupełnienia treści umowy mogą być dokonywane w formie aneksu podpisanego przez obie strony pod rygorem nieważności. </w:t>
      </w:r>
    </w:p>
    <w:p w14:paraId="5ED7182F" w14:textId="77777777" w:rsidR="00823C9D" w:rsidRPr="00FD7E68" w:rsidRDefault="00823C9D" w:rsidP="00A970E0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>Zamawiając</w:t>
      </w:r>
      <w:r w:rsidR="00C92EBF" w:rsidRPr="00FD7E6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 przewiduje możliwości wprowadzenia istotnych zmian do umowy w następujących okolicznościach: </w:t>
      </w:r>
    </w:p>
    <w:p w14:paraId="7CC7B855" w14:textId="77777777" w:rsidR="00A970E0" w:rsidRPr="00FD7E68" w:rsidRDefault="00823C9D" w:rsidP="00872AE2">
      <w:pPr>
        <w:pStyle w:val="Bezodstpw"/>
        <w:numPr>
          <w:ilvl w:val="0"/>
          <w:numId w:val="3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>siły wyższej, przy czym za siłę wyższą przyjmuje się zdarzenie, nie posiadające swojego źródła wewnątrz jednostki Wykonawcy, niemożliwe do przewidzenia, nieoczekiwane oraz niemożliwe do zapobieżenia powstaniu jego i jego szkodliwym następstwom;</w:t>
      </w:r>
    </w:p>
    <w:p w14:paraId="14F79F59" w14:textId="77777777" w:rsidR="00A970E0" w:rsidRPr="00FD7E68" w:rsidRDefault="00823C9D" w:rsidP="00872AE2">
      <w:pPr>
        <w:pStyle w:val="Bezodstpw"/>
        <w:numPr>
          <w:ilvl w:val="0"/>
          <w:numId w:val="3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>zmiany przepisów prawa mających istotny wpływ na realizację przedmiotu umowy;</w:t>
      </w:r>
    </w:p>
    <w:p w14:paraId="7AA8E694" w14:textId="77777777" w:rsidR="00A970E0" w:rsidRPr="00FD7E68" w:rsidRDefault="00823C9D" w:rsidP="00872AE2">
      <w:pPr>
        <w:pStyle w:val="Bezodstpw"/>
        <w:numPr>
          <w:ilvl w:val="0"/>
          <w:numId w:val="3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wydłużenia trwania procedur administracyjnych; </w:t>
      </w:r>
    </w:p>
    <w:p w14:paraId="3CA2C662" w14:textId="77777777" w:rsidR="00A970E0" w:rsidRPr="00FD7E68" w:rsidRDefault="00823C9D" w:rsidP="00872AE2">
      <w:pPr>
        <w:pStyle w:val="Bezodstpw"/>
        <w:numPr>
          <w:ilvl w:val="0"/>
          <w:numId w:val="3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okoliczności powstałych w trakcie realizacji przedmiotu umowy wynikających ze zmiany wprowadzonych do wcześniej uzgodnionych rozwiązań projektowych; </w:t>
      </w:r>
    </w:p>
    <w:p w14:paraId="4BA178F0" w14:textId="77777777" w:rsidR="00A970E0" w:rsidRPr="00FD7E68" w:rsidRDefault="00823C9D" w:rsidP="00872AE2">
      <w:pPr>
        <w:pStyle w:val="Bezodstpw"/>
        <w:numPr>
          <w:ilvl w:val="0"/>
          <w:numId w:val="3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>wystąpienia obiektywnych czynników uniemożliwiających realizację umowy zgodnie z pierwotnymi terminami – uprawniających Strony do zmiany terminów wykonania umowy;</w:t>
      </w:r>
    </w:p>
    <w:p w14:paraId="0CA97924" w14:textId="77777777" w:rsidR="00823C9D" w:rsidRPr="00FD7E68" w:rsidRDefault="00823C9D" w:rsidP="00872AE2">
      <w:pPr>
        <w:pStyle w:val="Bezodstpw"/>
        <w:numPr>
          <w:ilvl w:val="0"/>
          <w:numId w:val="3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>wystąpienia (ujawnienia) w trakcie realizacji umowy okoliczności uzasadniających dokonanie uściśleń/uzupełnień/zmian postanowień umownych korzystnych dla Zamawiającego.</w:t>
      </w:r>
    </w:p>
    <w:p w14:paraId="5C990769" w14:textId="77777777" w:rsidR="00A970E0" w:rsidRPr="00FD7E68" w:rsidRDefault="00A970E0" w:rsidP="00A970E0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BE1CDC" w14:textId="77777777" w:rsidR="00823C9D" w:rsidRPr="00FD7E68" w:rsidRDefault="00823C9D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 w:rsidR="00CC307B" w:rsidRPr="00FD7E6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5A189FC" w14:textId="77777777" w:rsidR="00C03D5C" w:rsidRPr="00FD7E68" w:rsidRDefault="00823C9D" w:rsidP="00C03D5C">
      <w:pPr>
        <w:pStyle w:val="Bezodstpw"/>
        <w:numPr>
          <w:ilvl w:val="0"/>
          <w:numId w:val="41"/>
        </w:numPr>
        <w:tabs>
          <w:tab w:val="left" w:pos="426"/>
        </w:tabs>
        <w:ind w:left="142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stosuje się przepisy Kodeksu cywilnego.  </w:t>
      </w:r>
    </w:p>
    <w:p w14:paraId="7D59BED1" w14:textId="755E81AC" w:rsidR="00823C9D" w:rsidRPr="00FD7E68" w:rsidRDefault="00823C9D" w:rsidP="00C03D5C">
      <w:pPr>
        <w:pStyle w:val="Bezodstpw"/>
        <w:numPr>
          <w:ilvl w:val="0"/>
          <w:numId w:val="41"/>
        </w:numPr>
        <w:tabs>
          <w:tab w:val="left" w:pos="426"/>
        </w:tabs>
        <w:ind w:left="142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sz w:val="24"/>
          <w:szCs w:val="24"/>
        </w:rPr>
        <w:t xml:space="preserve">Wszelkie spory mogące wynikać w związku z realizacją niniejszej umowy będą rozstrzygane przez sąd powszechny właściwy dla siedziby </w:t>
      </w:r>
      <w:r w:rsidR="002D7F45" w:rsidRPr="00FD7E6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D7E68">
        <w:rPr>
          <w:rFonts w:ascii="Times New Roman" w:eastAsia="Times New Roman" w:hAnsi="Times New Roman" w:cs="Times New Roman"/>
          <w:sz w:val="24"/>
          <w:szCs w:val="24"/>
        </w:rPr>
        <w:t>amawiającego.</w:t>
      </w:r>
    </w:p>
    <w:p w14:paraId="76FA653D" w14:textId="77777777" w:rsidR="00823C9D" w:rsidRPr="00FD7E68" w:rsidRDefault="00823C9D" w:rsidP="00A970E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AC52D" w14:textId="77777777" w:rsidR="00823C9D" w:rsidRPr="00FD7E68" w:rsidRDefault="00823C9D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E68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 w:rsidR="00CC307B" w:rsidRPr="00FD7E6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5B3B3E77" w14:textId="77777777" w:rsidR="00C71DF7" w:rsidRPr="00FD7E68" w:rsidRDefault="00C71DF7" w:rsidP="00C71DF7">
      <w:pPr>
        <w:jc w:val="both"/>
        <w:rPr>
          <w:rFonts w:asciiTheme="majorHAnsi" w:hAnsiTheme="majorHAnsi" w:cstheme="majorHAnsi"/>
          <w:spacing w:val="-6"/>
          <w:lang w:eastAsia="pl-PL"/>
        </w:rPr>
      </w:pPr>
      <w:r w:rsidRPr="00FD7E68">
        <w:rPr>
          <w:rFonts w:asciiTheme="majorHAnsi" w:hAnsiTheme="majorHAnsi" w:cstheme="majorHAnsi"/>
          <w:spacing w:val="-6"/>
          <w:lang w:eastAsia="pl-PL"/>
        </w:rPr>
        <w:t>Umowę niniejszą sporządza się w 3 jednobrzmiących egzemplarzach, 2 egzemplarze dla Zamawiającego i 1 dla Wykonawcy.</w:t>
      </w:r>
    </w:p>
    <w:p w14:paraId="0AD84376" w14:textId="77777777" w:rsidR="00823C9D" w:rsidRPr="00FD7E68" w:rsidRDefault="00823C9D" w:rsidP="00402AF4">
      <w:pPr>
        <w:jc w:val="center"/>
        <w:rPr>
          <w:rFonts w:asciiTheme="majorHAnsi" w:hAnsiTheme="majorHAnsi" w:cstheme="majorHAnsi"/>
          <w:b/>
          <w:bCs/>
        </w:rPr>
      </w:pPr>
    </w:p>
    <w:p w14:paraId="25A0AC62" w14:textId="77777777" w:rsidR="00A970E0" w:rsidRPr="00FD7E68" w:rsidRDefault="00A970E0" w:rsidP="00402AF4">
      <w:pPr>
        <w:jc w:val="center"/>
        <w:rPr>
          <w:rFonts w:asciiTheme="majorHAnsi" w:hAnsiTheme="majorHAnsi" w:cstheme="majorHAnsi"/>
          <w:b/>
          <w:bCs/>
        </w:rPr>
      </w:pPr>
    </w:p>
    <w:p w14:paraId="2001ED04" w14:textId="77777777" w:rsidR="002D7F45" w:rsidRPr="00FD7E68" w:rsidRDefault="002D7F45" w:rsidP="00402AF4">
      <w:pPr>
        <w:jc w:val="center"/>
        <w:rPr>
          <w:rFonts w:asciiTheme="majorHAnsi" w:hAnsiTheme="majorHAnsi" w:cstheme="majorHAnsi"/>
          <w:b/>
          <w:bCs/>
        </w:rPr>
      </w:pPr>
    </w:p>
    <w:p w14:paraId="04EE7BE3" w14:textId="77777777" w:rsidR="002D7F45" w:rsidRPr="00FD7E68" w:rsidRDefault="002D7F45" w:rsidP="002D7F45">
      <w:pPr>
        <w:jc w:val="center"/>
        <w:rPr>
          <w:rFonts w:asciiTheme="majorHAnsi" w:hAnsiTheme="majorHAnsi" w:cstheme="majorHAnsi"/>
          <w:lang w:eastAsia="zh-CN"/>
        </w:rPr>
      </w:pPr>
      <w:r w:rsidRPr="00FD7E68">
        <w:rPr>
          <w:rFonts w:asciiTheme="majorHAnsi" w:hAnsiTheme="majorHAnsi" w:cstheme="majorHAnsi"/>
          <w:b/>
          <w:bCs/>
        </w:rPr>
        <w:t>WYKONAWCA:</w:t>
      </w:r>
      <w:r w:rsidRPr="00FD7E68">
        <w:rPr>
          <w:rFonts w:asciiTheme="majorHAnsi" w:hAnsiTheme="majorHAnsi" w:cstheme="majorHAnsi"/>
          <w:b/>
          <w:bCs/>
        </w:rPr>
        <w:tab/>
      </w:r>
      <w:r w:rsidRPr="00FD7E68">
        <w:rPr>
          <w:rFonts w:asciiTheme="majorHAnsi" w:hAnsiTheme="majorHAnsi" w:cstheme="majorHAnsi"/>
          <w:b/>
          <w:bCs/>
        </w:rPr>
        <w:tab/>
      </w:r>
      <w:r w:rsidRPr="00FD7E68">
        <w:rPr>
          <w:rFonts w:asciiTheme="majorHAnsi" w:hAnsiTheme="majorHAnsi" w:cstheme="majorHAnsi"/>
          <w:b/>
          <w:bCs/>
        </w:rPr>
        <w:tab/>
      </w:r>
      <w:r w:rsidRPr="00FD7E68">
        <w:rPr>
          <w:rFonts w:asciiTheme="majorHAnsi" w:hAnsiTheme="majorHAnsi" w:cstheme="majorHAnsi"/>
          <w:b/>
          <w:bCs/>
        </w:rPr>
        <w:tab/>
      </w:r>
      <w:r w:rsidRPr="00FD7E68">
        <w:rPr>
          <w:rFonts w:asciiTheme="majorHAnsi" w:hAnsiTheme="majorHAnsi" w:cstheme="majorHAnsi"/>
          <w:b/>
          <w:bCs/>
        </w:rPr>
        <w:tab/>
        <w:t>ZAMAWIAJĄCY:</w:t>
      </w:r>
    </w:p>
    <w:p w14:paraId="4C13673D" w14:textId="77777777" w:rsidR="002D7F45" w:rsidRPr="00FD7E68" w:rsidRDefault="002D7F45" w:rsidP="00402AF4">
      <w:pPr>
        <w:jc w:val="center"/>
        <w:rPr>
          <w:rFonts w:asciiTheme="majorHAnsi" w:hAnsiTheme="majorHAnsi" w:cstheme="majorHAnsi"/>
          <w:b/>
          <w:bCs/>
        </w:rPr>
      </w:pPr>
    </w:p>
    <w:p w14:paraId="1F6C7CB5" w14:textId="77777777" w:rsidR="005E10F4" w:rsidRPr="00FD7E68" w:rsidRDefault="005E10F4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8F4A9" w14:textId="77777777" w:rsidR="005E10F4" w:rsidRPr="00FD7E68" w:rsidRDefault="005E10F4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EC71F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9ADEE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249BE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3E666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0AB1DE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6712E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0E241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34AADB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B8C31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8E1EBA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D80C4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81A5B6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F0E09" w14:textId="77777777" w:rsidR="00C92EBF" w:rsidRPr="00FD7E68" w:rsidRDefault="00C92EBF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A3DB9" w14:textId="77777777" w:rsidR="00C92EBF" w:rsidRPr="00FD7E68" w:rsidRDefault="00C92EBF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E9C81" w14:textId="77777777" w:rsidR="00C92EBF" w:rsidRPr="00FD7E68" w:rsidRDefault="00C92EBF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76C07B" w14:textId="77777777" w:rsidR="00C92EBF" w:rsidRPr="00FD7E68" w:rsidRDefault="00C92EBF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C2EA53" w14:textId="77777777" w:rsidR="00C92EBF" w:rsidRPr="00FD7E68" w:rsidRDefault="00C92EBF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A46279" w14:textId="77777777" w:rsidR="00C92EBF" w:rsidRPr="00FD7E68" w:rsidRDefault="00C92EBF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27A26" w14:textId="77777777" w:rsidR="00C92EBF" w:rsidRPr="00FD7E68" w:rsidRDefault="00C92EBF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4D481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92464" w14:textId="77777777" w:rsidR="002D7F45" w:rsidRPr="00FD7E68" w:rsidRDefault="002D7F45" w:rsidP="00A970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1D684" w14:textId="77777777" w:rsidR="00823C9D" w:rsidRPr="00FD7E68" w:rsidRDefault="00823C9D" w:rsidP="00402AF4">
      <w:pPr>
        <w:jc w:val="center"/>
        <w:rPr>
          <w:rFonts w:asciiTheme="majorHAnsi" w:hAnsiTheme="majorHAnsi" w:cstheme="majorHAnsi"/>
          <w:b/>
          <w:bCs/>
        </w:rPr>
      </w:pPr>
    </w:p>
    <w:sectPr w:rsidR="00823C9D" w:rsidRPr="00FD7E68" w:rsidSect="00E35092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3BB65" w14:textId="77777777" w:rsidR="00E35092" w:rsidRDefault="00E35092" w:rsidP="00402AF4">
      <w:r>
        <w:separator/>
      </w:r>
    </w:p>
  </w:endnote>
  <w:endnote w:type="continuationSeparator" w:id="0">
    <w:p w14:paraId="1002775F" w14:textId="77777777" w:rsidR="00E35092" w:rsidRDefault="00E35092" w:rsidP="0040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nQuanYi Zen He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220309"/>
      <w:docPartObj>
        <w:docPartGallery w:val="Page Numbers (Bottom of Page)"/>
        <w:docPartUnique/>
      </w:docPartObj>
    </w:sdtPr>
    <w:sdtContent>
      <w:p w14:paraId="59ABECB3" w14:textId="77777777" w:rsidR="00402AF4" w:rsidRDefault="00402AF4" w:rsidP="00A13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D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DD92" w14:textId="77777777" w:rsidR="00E35092" w:rsidRDefault="00E35092" w:rsidP="00402AF4">
      <w:r>
        <w:separator/>
      </w:r>
    </w:p>
  </w:footnote>
  <w:footnote w:type="continuationSeparator" w:id="0">
    <w:p w14:paraId="51029C37" w14:textId="77777777" w:rsidR="00E35092" w:rsidRDefault="00E35092" w:rsidP="0040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7E651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8730D4A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7BBE88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EA66FD"/>
    <w:multiLevelType w:val="hybridMultilevel"/>
    <w:tmpl w:val="7748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7A1746"/>
    <w:multiLevelType w:val="hybridMultilevel"/>
    <w:tmpl w:val="91A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A62CD"/>
    <w:multiLevelType w:val="hybridMultilevel"/>
    <w:tmpl w:val="8752C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A50DA"/>
    <w:multiLevelType w:val="hybridMultilevel"/>
    <w:tmpl w:val="60EEE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C30F0"/>
    <w:multiLevelType w:val="hybridMultilevel"/>
    <w:tmpl w:val="A2840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515850"/>
    <w:multiLevelType w:val="hybridMultilevel"/>
    <w:tmpl w:val="A3EAD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3BD1"/>
    <w:multiLevelType w:val="hybridMultilevel"/>
    <w:tmpl w:val="208E5000"/>
    <w:lvl w:ilvl="0" w:tplc="750A7B8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433ED8"/>
    <w:multiLevelType w:val="multilevel"/>
    <w:tmpl w:val="4440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1DFE4A43"/>
    <w:multiLevelType w:val="hybridMultilevel"/>
    <w:tmpl w:val="117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426BC"/>
    <w:multiLevelType w:val="hybridMultilevel"/>
    <w:tmpl w:val="653AF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4E6F"/>
    <w:multiLevelType w:val="hybridMultilevel"/>
    <w:tmpl w:val="57C8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21A0B"/>
    <w:multiLevelType w:val="hybridMultilevel"/>
    <w:tmpl w:val="CF8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51C8"/>
    <w:multiLevelType w:val="hybridMultilevel"/>
    <w:tmpl w:val="4900F0DC"/>
    <w:lvl w:ilvl="0" w:tplc="54F0D306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82F62"/>
    <w:multiLevelType w:val="hybridMultilevel"/>
    <w:tmpl w:val="EA30D0E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4A167EB6"/>
    <w:multiLevelType w:val="hybridMultilevel"/>
    <w:tmpl w:val="82822E78"/>
    <w:lvl w:ilvl="0" w:tplc="7E3E8D1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D3F3AC3"/>
    <w:multiLevelType w:val="hybridMultilevel"/>
    <w:tmpl w:val="128005C2"/>
    <w:lvl w:ilvl="0" w:tplc="EFDAFC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5C7B"/>
    <w:multiLevelType w:val="multilevel"/>
    <w:tmpl w:val="4440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A58284B"/>
    <w:multiLevelType w:val="hybridMultilevel"/>
    <w:tmpl w:val="CAE6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B4B88"/>
    <w:multiLevelType w:val="hybridMultilevel"/>
    <w:tmpl w:val="56BCE11E"/>
    <w:lvl w:ilvl="0" w:tplc="829AE9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FC7F1A"/>
    <w:multiLevelType w:val="hybridMultilevel"/>
    <w:tmpl w:val="78361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54564"/>
    <w:multiLevelType w:val="hybridMultilevel"/>
    <w:tmpl w:val="3410A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2FF4"/>
    <w:multiLevelType w:val="multilevel"/>
    <w:tmpl w:val="0A800E72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 w15:restartNumberingAfterBreak="0">
    <w:nsid w:val="68A01B81"/>
    <w:multiLevelType w:val="hybridMultilevel"/>
    <w:tmpl w:val="F3BAB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73D92"/>
    <w:multiLevelType w:val="hybridMultilevel"/>
    <w:tmpl w:val="580C56D6"/>
    <w:lvl w:ilvl="0" w:tplc="E320CCC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EC6566">
      <w:start w:val="1"/>
      <w:numFmt w:val="lowerLetter"/>
      <w:lvlText w:val="%4)"/>
      <w:lvlJc w:val="left"/>
      <w:pPr>
        <w:ind w:left="2880" w:hanging="360"/>
      </w:pPr>
      <w:rPr>
        <w:rFonts w:asciiTheme="majorHAnsi" w:eastAsia="Times New Roman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29B2"/>
    <w:multiLevelType w:val="hybridMultilevel"/>
    <w:tmpl w:val="D07E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E76AB"/>
    <w:multiLevelType w:val="hybridMultilevel"/>
    <w:tmpl w:val="8406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9305C"/>
    <w:multiLevelType w:val="hybridMultilevel"/>
    <w:tmpl w:val="1178AB08"/>
    <w:lvl w:ilvl="0" w:tplc="02E8BF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896746"/>
    <w:multiLevelType w:val="hybridMultilevel"/>
    <w:tmpl w:val="28D4C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002F"/>
    <w:multiLevelType w:val="hybridMultilevel"/>
    <w:tmpl w:val="7318E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353F5"/>
    <w:multiLevelType w:val="hybridMultilevel"/>
    <w:tmpl w:val="463CFC16"/>
    <w:lvl w:ilvl="0" w:tplc="898C2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42371E"/>
    <w:multiLevelType w:val="multilevel"/>
    <w:tmpl w:val="7BBE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85355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3515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8268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182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705957">
    <w:abstractNumId w:val="35"/>
  </w:num>
  <w:num w:numId="6" w16cid:durableId="438523268">
    <w:abstractNumId w:val="21"/>
  </w:num>
  <w:num w:numId="7" w16cid:durableId="2109503889">
    <w:abstractNumId w:val="13"/>
  </w:num>
  <w:num w:numId="8" w16cid:durableId="1666788350">
    <w:abstractNumId w:val="0"/>
  </w:num>
  <w:num w:numId="9" w16cid:durableId="770315202">
    <w:abstractNumId w:val="16"/>
  </w:num>
  <w:num w:numId="10" w16cid:durableId="1364944925">
    <w:abstractNumId w:val="32"/>
  </w:num>
  <w:num w:numId="11" w16cid:durableId="454447217">
    <w:abstractNumId w:val="27"/>
  </w:num>
  <w:num w:numId="12" w16cid:durableId="340622821">
    <w:abstractNumId w:val="2"/>
  </w:num>
  <w:num w:numId="13" w16cid:durableId="549079439">
    <w:abstractNumId w:val="3"/>
  </w:num>
  <w:num w:numId="14" w16cid:durableId="874002421">
    <w:abstractNumId w:val="4"/>
  </w:num>
  <w:num w:numId="15" w16cid:durableId="35544694">
    <w:abstractNumId w:val="5"/>
  </w:num>
  <w:num w:numId="16" w16cid:durableId="434524332">
    <w:abstractNumId w:val="7"/>
  </w:num>
  <w:num w:numId="17" w16cid:durableId="535000631">
    <w:abstractNumId w:val="8"/>
  </w:num>
  <w:num w:numId="18" w16cid:durableId="1931044799">
    <w:abstractNumId w:val="1"/>
  </w:num>
  <w:num w:numId="19" w16cid:durableId="1307777553">
    <w:abstractNumId w:val="39"/>
  </w:num>
  <w:num w:numId="20" w16cid:durableId="21014892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2609981">
    <w:abstractNumId w:val="9"/>
  </w:num>
  <w:num w:numId="22" w16cid:durableId="2059816858">
    <w:abstractNumId w:val="31"/>
  </w:num>
  <w:num w:numId="23" w16cid:durableId="1492676937">
    <w:abstractNumId w:val="14"/>
  </w:num>
  <w:num w:numId="24" w16cid:durableId="910194165">
    <w:abstractNumId w:val="29"/>
  </w:num>
  <w:num w:numId="25" w16cid:durableId="1878201911">
    <w:abstractNumId w:val="26"/>
  </w:num>
  <w:num w:numId="26" w16cid:durableId="396898465">
    <w:abstractNumId w:val="28"/>
  </w:num>
  <w:num w:numId="27" w16cid:durableId="1859079450">
    <w:abstractNumId w:val="36"/>
  </w:num>
  <w:num w:numId="28" w16cid:durableId="975262651">
    <w:abstractNumId w:val="33"/>
  </w:num>
  <w:num w:numId="29" w16cid:durableId="849492593">
    <w:abstractNumId w:val="10"/>
  </w:num>
  <w:num w:numId="30" w16cid:durableId="992104080">
    <w:abstractNumId w:val="12"/>
  </w:num>
  <w:num w:numId="31" w16cid:durableId="1481071106">
    <w:abstractNumId w:val="11"/>
  </w:num>
  <w:num w:numId="32" w16cid:durableId="464542722">
    <w:abstractNumId w:val="22"/>
  </w:num>
  <w:num w:numId="33" w16cid:durableId="1425147571">
    <w:abstractNumId w:val="19"/>
  </w:num>
  <w:num w:numId="34" w16cid:durableId="105346334">
    <w:abstractNumId w:val="34"/>
  </w:num>
  <w:num w:numId="35" w16cid:durableId="1879581309">
    <w:abstractNumId w:val="38"/>
  </w:num>
  <w:num w:numId="36" w16cid:durableId="753278597">
    <w:abstractNumId w:val="17"/>
  </w:num>
  <w:num w:numId="37" w16cid:durableId="17265608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525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6769831">
    <w:abstractNumId w:val="30"/>
    <w:lvlOverride w:ilvl="0">
      <w:lvl w:ilvl="0">
        <w:start w:val="1"/>
        <w:numFmt w:val="decimal"/>
        <w:lvlText w:val="%1."/>
        <w:lvlJc w:val="left"/>
        <w:rPr>
          <w:rFonts w:ascii="Cambria" w:eastAsia="Times New Roman" w:hAnsi="Cambria" w:cs="Times New Roman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40" w16cid:durableId="443304499">
    <w:abstractNumId w:val="30"/>
  </w:num>
  <w:num w:numId="41" w16cid:durableId="10086301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F4"/>
    <w:rsid w:val="00017739"/>
    <w:rsid w:val="00041ACB"/>
    <w:rsid w:val="00064363"/>
    <w:rsid w:val="000C029B"/>
    <w:rsid w:val="000E1553"/>
    <w:rsid w:val="00101ABA"/>
    <w:rsid w:val="00114682"/>
    <w:rsid w:val="00197E51"/>
    <w:rsid w:val="00203D03"/>
    <w:rsid w:val="00250222"/>
    <w:rsid w:val="00285E60"/>
    <w:rsid w:val="00287C0A"/>
    <w:rsid w:val="002C2E9E"/>
    <w:rsid w:val="002C4699"/>
    <w:rsid w:val="002D7F45"/>
    <w:rsid w:val="002E4B5E"/>
    <w:rsid w:val="00322A4B"/>
    <w:rsid w:val="00327DB5"/>
    <w:rsid w:val="0033302B"/>
    <w:rsid w:val="00347060"/>
    <w:rsid w:val="003817B9"/>
    <w:rsid w:val="00382D8F"/>
    <w:rsid w:val="003B4B1A"/>
    <w:rsid w:val="00402AF4"/>
    <w:rsid w:val="00456CD2"/>
    <w:rsid w:val="00460BDC"/>
    <w:rsid w:val="00463C22"/>
    <w:rsid w:val="0047781A"/>
    <w:rsid w:val="004859A5"/>
    <w:rsid w:val="00495ECB"/>
    <w:rsid w:val="004A7309"/>
    <w:rsid w:val="004B2C51"/>
    <w:rsid w:val="005058FE"/>
    <w:rsid w:val="00524E72"/>
    <w:rsid w:val="0052679B"/>
    <w:rsid w:val="00543949"/>
    <w:rsid w:val="00574C5E"/>
    <w:rsid w:val="005950EB"/>
    <w:rsid w:val="005D4418"/>
    <w:rsid w:val="005D5F7D"/>
    <w:rsid w:val="005E10F4"/>
    <w:rsid w:val="005E632B"/>
    <w:rsid w:val="00674847"/>
    <w:rsid w:val="00681EC9"/>
    <w:rsid w:val="006A189F"/>
    <w:rsid w:val="006B658F"/>
    <w:rsid w:val="006E11DE"/>
    <w:rsid w:val="00752B64"/>
    <w:rsid w:val="00823C9D"/>
    <w:rsid w:val="00841840"/>
    <w:rsid w:val="00861D0E"/>
    <w:rsid w:val="008622A9"/>
    <w:rsid w:val="00872AE2"/>
    <w:rsid w:val="00895648"/>
    <w:rsid w:val="0089662D"/>
    <w:rsid w:val="008C5E16"/>
    <w:rsid w:val="008F3FC9"/>
    <w:rsid w:val="00910E5E"/>
    <w:rsid w:val="0092671E"/>
    <w:rsid w:val="00944F91"/>
    <w:rsid w:val="00967093"/>
    <w:rsid w:val="009B0B0C"/>
    <w:rsid w:val="00A00697"/>
    <w:rsid w:val="00A13446"/>
    <w:rsid w:val="00A246C8"/>
    <w:rsid w:val="00A72616"/>
    <w:rsid w:val="00A830DF"/>
    <w:rsid w:val="00A87E41"/>
    <w:rsid w:val="00A95E4C"/>
    <w:rsid w:val="00A970E0"/>
    <w:rsid w:val="00AA015A"/>
    <w:rsid w:val="00AA489C"/>
    <w:rsid w:val="00AC7561"/>
    <w:rsid w:val="00B829F1"/>
    <w:rsid w:val="00BC4846"/>
    <w:rsid w:val="00BE6781"/>
    <w:rsid w:val="00C03D5C"/>
    <w:rsid w:val="00C20129"/>
    <w:rsid w:val="00C26C0B"/>
    <w:rsid w:val="00C4523E"/>
    <w:rsid w:val="00C66ECE"/>
    <w:rsid w:val="00C71DF7"/>
    <w:rsid w:val="00C92EBF"/>
    <w:rsid w:val="00C93365"/>
    <w:rsid w:val="00CA5C52"/>
    <w:rsid w:val="00CA78F8"/>
    <w:rsid w:val="00CB712E"/>
    <w:rsid w:val="00CC307B"/>
    <w:rsid w:val="00CE0D79"/>
    <w:rsid w:val="00CE532B"/>
    <w:rsid w:val="00CE63D0"/>
    <w:rsid w:val="00D66C9B"/>
    <w:rsid w:val="00DA3423"/>
    <w:rsid w:val="00DB0593"/>
    <w:rsid w:val="00DD4957"/>
    <w:rsid w:val="00DD7803"/>
    <w:rsid w:val="00E13A54"/>
    <w:rsid w:val="00E3216C"/>
    <w:rsid w:val="00E35092"/>
    <w:rsid w:val="00E406B0"/>
    <w:rsid w:val="00E8771B"/>
    <w:rsid w:val="00EB10D0"/>
    <w:rsid w:val="00EB4E11"/>
    <w:rsid w:val="00F25552"/>
    <w:rsid w:val="00F46A93"/>
    <w:rsid w:val="00F65890"/>
    <w:rsid w:val="00FB52E6"/>
    <w:rsid w:val="00FB6080"/>
    <w:rsid w:val="00FC6976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143B"/>
  <w15:chartTrackingRefBased/>
  <w15:docId w15:val="{36881A44-F9CB-4EAA-B41A-54571921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6748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02AF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02AF4"/>
  </w:style>
  <w:style w:type="paragraph" w:styleId="Nagwek">
    <w:name w:val="header"/>
    <w:basedOn w:val="Normalny"/>
    <w:link w:val="NagwekZnak"/>
    <w:uiPriority w:val="99"/>
    <w:unhideWhenUsed/>
    <w:rsid w:val="00402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2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List Paragraph,2 heading,A_wyliczenie,K-P_odwolanie,Akapit z listą5,maz_wyliczenie,opis dzialania,Asia 2  Akapit z listą,tekst normalny,Akapit z listą BS,Kolorowa lista — akcent 11,CW_Lista"/>
    <w:basedOn w:val="Normalny"/>
    <w:link w:val="AkapitzlistZnak"/>
    <w:qFormat/>
    <w:rsid w:val="005058FE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Asia 2  Akapit z listą Znak,tekst normalny Znak"/>
    <w:link w:val="Akapitzlist"/>
    <w:locked/>
    <w:rsid w:val="00574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?lnie"/>
    <w:rsid w:val="00EB4E11"/>
    <w:pPr>
      <w:widowControl w:val="0"/>
      <w:suppressAutoHyphens/>
      <w:autoSpaceDE w:val="0"/>
      <w:autoSpaceDN w:val="0"/>
      <w:spacing w:after="0" w:line="240" w:lineRule="auto"/>
    </w:pPr>
    <w:rPr>
      <w:rFonts w:ascii="Arial Unicode MS" w:eastAsia="Calibri" w:hAnsi="Arial Unicode MS" w:cs="Arial Unicode MS"/>
      <w:kern w:val="3"/>
      <w:sz w:val="24"/>
      <w:szCs w:val="24"/>
      <w:lang w:eastAsia="pl-PL" w:bidi="hi-IN"/>
    </w:rPr>
  </w:style>
  <w:style w:type="character" w:customStyle="1" w:styleId="fontstyle01">
    <w:name w:val="fontstyle01"/>
    <w:basedOn w:val="Domylnaczcionkaakapitu"/>
    <w:rsid w:val="008C5E1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C5E1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23C9D"/>
    <w:pPr>
      <w:widowControl w:val="0"/>
      <w:spacing w:after="120"/>
    </w:pPr>
    <w:rPr>
      <w:rFonts w:eastAsia="Arial Unicode MS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23C9D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31">
    <w:name w:val="Nagłówek 31"/>
    <w:next w:val="Normalny"/>
    <w:rsid w:val="00823C9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748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674847"/>
    <w:rPr>
      <w:i/>
      <w:iCs/>
    </w:rPr>
  </w:style>
  <w:style w:type="character" w:customStyle="1" w:styleId="fn-ref">
    <w:name w:val="fn-ref"/>
    <w:basedOn w:val="Domylnaczcionkaakapitu"/>
    <w:rsid w:val="00674847"/>
  </w:style>
  <w:style w:type="character" w:styleId="Nierozpoznanawzmianka">
    <w:name w:val="Unresolved Mention"/>
    <w:basedOn w:val="Domylnaczcionkaakapitu"/>
    <w:uiPriority w:val="99"/>
    <w:semiHidden/>
    <w:unhideWhenUsed/>
    <w:rsid w:val="00D66C9B"/>
    <w:rPr>
      <w:color w:val="605E5C"/>
      <w:shd w:val="clear" w:color="auto" w:fill="E1DFDD"/>
    </w:rPr>
  </w:style>
  <w:style w:type="paragraph" w:customStyle="1" w:styleId="Textbody">
    <w:name w:val="Text body"/>
    <w:basedOn w:val="Normalny"/>
    <w:uiPriority w:val="99"/>
    <w:rsid w:val="00347060"/>
    <w:pPr>
      <w:widowControl w:val="0"/>
      <w:autoSpaceDN w:val="0"/>
      <w:spacing w:after="120"/>
      <w:textAlignment w:val="baseline"/>
    </w:pPr>
    <w:rPr>
      <w:rFonts w:eastAsia="WenQuanYi Zen Hei" w:cs="Mangal"/>
      <w:kern w:val="3"/>
      <w:lang w:eastAsia="zh-CN" w:bidi="hi-IN"/>
    </w:rPr>
  </w:style>
  <w:style w:type="numbering" w:customStyle="1" w:styleId="WW8Num5">
    <w:name w:val="WW8Num5"/>
    <w:rsid w:val="0034706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2793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Katarzyna Brzozowska</cp:lastModifiedBy>
  <cp:revision>26</cp:revision>
  <cp:lastPrinted>2024-02-01T12:13:00Z</cp:lastPrinted>
  <dcterms:created xsi:type="dcterms:W3CDTF">2023-10-10T05:54:00Z</dcterms:created>
  <dcterms:modified xsi:type="dcterms:W3CDTF">2024-02-21T07:13:00Z</dcterms:modified>
</cp:coreProperties>
</file>